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D2" w:rsidRDefault="006C237C" w:rsidP="009554D2">
      <w:pPr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-3810</wp:posOffset>
            </wp:positionV>
            <wp:extent cx="847090" cy="979805"/>
            <wp:effectExtent l="19050" t="0" r="0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54D2">
        <w:rPr>
          <w:b/>
          <w:sz w:val="36"/>
        </w:rPr>
        <w:t>tský úřad Staňkov</w:t>
      </w:r>
    </w:p>
    <w:p w:rsidR="009554D2" w:rsidRDefault="009554D2" w:rsidP="009554D2">
      <w:pPr>
        <w:jc w:val="center"/>
        <w:rPr>
          <w:iCs/>
        </w:rPr>
      </w:pPr>
      <w:r>
        <w:rPr>
          <w:iCs/>
          <w:sz w:val="36"/>
        </w:rPr>
        <w:t xml:space="preserve">odbor výstavby </w:t>
      </w:r>
    </w:p>
    <w:p w:rsidR="009554D2" w:rsidRDefault="009554D2" w:rsidP="009554D2">
      <w:pPr>
        <w:jc w:val="center"/>
        <w:rPr>
          <w:iCs/>
        </w:rPr>
      </w:pPr>
      <w:r>
        <w:rPr>
          <w:iCs/>
        </w:rPr>
        <w:t>náměstí T. G. Masaryka 35, PSČ 345 61 Staňkov</w:t>
      </w:r>
    </w:p>
    <w:p w:rsidR="009554D2" w:rsidRDefault="009554D2" w:rsidP="009554D2">
      <w:pPr>
        <w:jc w:val="right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telefon: 379 410 272                      </w:t>
      </w:r>
    </w:p>
    <w:p w:rsidR="009554D2" w:rsidRDefault="009554D2" w:rsidP="009554D2">
      <w:pPr>
        <w:jc w:val="right"/>
        <w:rPr>
          <w:iCs/>
        </w:rPr>
      </w:pPr>
      <w:r>
        <w:rPr>
          <w:iCs/>
        </w:rPr>
        <w:t xml:space="preserve">                    email: </w:t>
      </w:r>
      <w:r w:rsidRPr="006B76D6">
        <w:rPr>
          <w:iCs/>
        </w:rPr>
        <w:t>podatelna@mestostankov.cz</w:t>
      </w:r>
      <w:r>
        <w:rPr>
          <w:iCs/>
        </w:rPr>
        <w:t xml:space="preserve">   </w:t>
      </w: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41"/>
        <w:gridCol w:w="3119"/>
        <w:gridCol w:w="567"/>
        <w:gridCol w:w="585"/>
        <w:gridCol w:w="691"/>
        <w:gridCol w:w="3260"/>
        <w:gridCol w:w="12"/>
      </w:tblGrid>
      <w:tr w:rsidR="009554D2" w:rsidTr="00BD183E">
        <w:tc>
          <w:tcPr>
            <w:tcW w:w="9438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554D2" w:rsidRDefault="009554D2" w:rsidP="00BD183E">
            <w:pPr>
              <w:jc w:val="center"/>
              <w:rPr>
                <w:sz w:val="16"/>
                <w:szCs w:val="16"/>
              </w:rPr>
            </w:pPr>
          </w:p>
        </w:tc>
      </w:tr>
      <w:tr w:rsidR="009554D2" w:rsidRPr="00B45E82" w:rsidTr="00BD183E">
        <w:trPr>
          <w:gridAfter w:val="1"/>
          <w:wAfter w:w="12" w:type="dxa"/>
        </w:trPr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4D2" w:rsidRDefault="009554D2" w:rsidP="00BD183E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Spis. zn.:</w:t>
            </w:r>
          </w:p>
          <w:p w:rsidR="009554D2" w:rsidRDefault="009554D2" w:rsidP="00BD183E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Č.j.:</w:t>
            </w:r>
          </w:p>
          <w:p w:rsidR="009554D2" w:rsidRDefault="009554D2" w:rsidP="00BD183E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Záměr: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</w:tcPr>
          <w:p w:rsidR="009554D2" w:rsidRDefault="009554D2" w:rsidP="00BD183E">
            <w:pPr>
              <w:spacing w:line="240" w:lineRule="atLeast"/>
            </w:pPr>
            <w:r>
              <w:t>1942/2026/SÚ</w:t>
            </w:r>
          </w:p>
          <w:p w:rsidR="009554D2" w:rsidRDefault="009554D2" w:rsidP="00BD183E">
            <w:pPr>
              <w:spacing w:line="240" w:lineRule="atLeast"/>
            </w:pPr>
            <w:r>
              <w:t>CJ 1949/2026/SÚ</w:t>
            </w:r>
          </w:p>
          <w:p w:rsidR="009554D2" w:rsidRDefault="00791C70" w:rsidP="00BD183E">
            <w:pPr>
              <w:spacing w:line="240" w:lineRule="atLeast"/>
            </w:pPr>
            <w:r>
              <w:t>Z/2026/116678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9554D2" w:rsidRDefault="009554D2" w:rsidP="00BD183E">
            <w:pPr>
              <w:spacing w:line="240" w:lineRule="atLeast"/>
            </w:pP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9554D2" w:rsidRPr="00B45E82" w:rsidRDefault="009554D2" w:rsidP="00BE03EF">
            <w:pPr>
              <w:spacing w:line="240" w:lineRule="atLeast"/>
              <w:jc w:val="right"/>
              <w:rPr>
                <w:color w:val="000000" w:themeColor="text1"/>
              </w:rPr>
            </w:pPr>
            <w:r w:rsidRPr="00B45E82">
              <w:rPr>
                <w:color w:val="000000" w:themeColor="text1"/>
              </w:rPr>
              <w:t xml:space="preserve">Staňkov </w:t>
            </w:r>
            <w:r w:rsidRPr="00BE03EF">
              <w:rPr>
                <w:color w:val="000000" w:themeColor="text1"/>
              </w:rPr>
              <w:t xml:space="preserve">dne: </w:t>
            </w:r>
            <w:r w:rsidR="00BE03EF" w:rsidRPr="00BE03EF">
              <w:rPr>
                <w:color w:val="000000" w:themeColor="text1"/>
              </w:rPr>
              <w:t>8</w:t>
            </w:r>
            <w:r w:rsidR="00B45E82" w:rsidRPr="00BE03EF">
              <w:rPr>
                <w:color w:val="000000" w:themeColor="text1"/>
              </w:rPr>
              <w:t>.9.2026</w:t>
            </w:r>
          </w:p>
        </w:tc>
      </w:tr>
      <w:tr w:rsidR="009554D2" w:rsidTr="00BD183E">
        <w:trPr>
          <w:gridAfter w:val="2"/>
          <w:wAfter w:w="3272" w:type="dxa"/>
        </w:trPr>
        <w:tc>
          <w:tcPr>
            <w:tcW w:w="6166" w:type="dxa"/>
            <w:gridSpan w:val="6"/>
            <w:tcBorders>
              <w:top w:val="nil"/>
              <w:left w:val="nil"/>
              <w:bottom w:val="nil"/>
            </w:tcBorders>
          </w:tcPr>
          <w:p w:rsidR="009554D2" w:rsidRDefault="009554D2" w:rsidP="00BD183E">
            <w:pPr>
              <w:spacing w:line="240" w:lineRule="atLeast"/>
            </w:pPr>
            <w:r>
              <w:rPr>
                <w:snapToGrid w:val="0"/>
              </w:rPr>
              <w:t>Uvádějte vždy při písemném styku.</w:t>
            </w:r>
          </w:p>
        </w:tc>
      </w:tr>
      <w:tr w:rsidR="009554D2" w:rsidTr="00BD183E">
        <w:trPr>
          <w:gridAfter w:val="1"/>
          <w:wAfter w:w="12" w:type="dxa"/>
          <w:cantSplit/>
          <w:trHeight w:val="363"/>
        </w:trPr>
        <w:tc>
          <w:tcPr>
            <w:tcW w:w="1063" w:type="dxa"/>
            <w:tcBorders>
              <w:top w:val="nil"/>
              <w:left w:val="nil"/>
              <w:right w:val="nil"/>
            </w:tcBorders>
          </w:tcPr>
          <w:p w:rsidR="009554D2" w:rsidRDefault="009554D2" w:rsidP="00BD183E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Vyřizuje: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</w:tcBorders>
          </w:tcPr>
          <w:p w:rsidR="009554D2" w:rsidRDefault="009554D2" w:rsidP="00BD183E">
            <w:pPr>
              <w:spacing w:line="240" w:lineRule="atLeast"/>
            </w:pPr>
            <w:r>
              <w:t>Renata Řezníčková</w:t>
            </w:r>
          </w:p>
        </w:tc>
        <w:tc>
          <w:tcPr>
            <w:tcW w:w="1152" w:type="dxa"/>
            <w:gridSpan w:val="2"/>
            <w:tcBorders>
              <w:bottom w:val="nil"/>
              <w:right w:val="nil"/>
            </w:tcBorders>
          </w:tcPr>
          <w:p w:rsidR="009554D2" w:rsidRDefault="009554D2" w:rsidP="00BD183E">
            <w:pPr>
              <w:spacing w:line="240" w:lineRule="atLeast"/>
            </w:pPr>
          </w:p>
        </w:tc>
        <w:tc>
          <w:tcPr>
            <w:tcW w:w="3951" w:type="dxa"/>
            <w:gridSpan w:val="2"/>
            <w:tcBorders>
              <w:left w:val="nil"/>
              <w:bottom w:val="nil"/>
              <w:right w:val="nil"/>
            </w:tcBorders>
          </w:tcPr>
          <w:p w:rsidR="009554D2" w:rsidRDefault="009554D2" w:rsidP="00BD183E">
            <w:pPr>
              <w:spacing w:line="240" w:lineRule="atLeast"/>
              <w:jc w:val="center"/>
            </w:pPr>
          </w:p>
        </w:tc>
      </w:tr>
    </w:tbl>
    <w:p w:rsidR="00813493" w:rsidRPr="002D7E1D" w:rsidRDefault="00813493" w:rsidP="00E64616">
      <w:pPr>
        <w:rPr>
          <w:sz w:val="24"/>
          <w:szCs w:val="24"/>
        </w:rPr>
      </w:pPr>
    </w:p>
    <w:p w:rsidR="00813493" w:rsidRPr="002D7E1D" w:rsidRDefault="00813493" w:rsidP="00813493">
      <w:pPr>
        <w:pStyle w:val="Nadpis1"/>
      </w:pPr>
      <w:r w:rsidRPr="002D7E1D">
        <w:t>ROZHODNUTÍ</w:t>
      </w:r>
    </w:p>
    <w:p w:rsidR="00813493" w:rsidRPr="002D7E1D" w:rsidRDefault="00813493" w:rsidP="00813493">
      <w:pPr>
        <w:spacing w:before="120"/>
        <w:jc w:val="center"/>
        <w:rPr>
          <w:b/>
        </w:rPr>
      </w:pPr>
      <w:r w:rsidRPr="002D7E1D">
        <w:rPr>
          <w:b/>
        </w:rPr>
        <w:t>POVOLEN</w:t>
      </w:r>
      <w:r w:rsidR="0086351E">
        <w:rPr>
          <w:b/>
        </w:rPr>
        <w:t>Í STAVBY</w:t>
      </w:r>
    </w:p>
    <w:p w:rsidR="00813493" w:rsidRPr="002D7E1D" w:rsidRDefault="00813493" w:rsidP="00813493">
      <w:pPr>
        <w:spacing w:before="120"/>
      </w:pPr>
    </w:p>
    <w:p w:rsidR="00813493" w:rsidRPr="00432CF3" w:rsidRDefault="00813493" w:rsidP="00813493">
      <w:pPr>
        <w:spacing w:before="120"/>
        <w:rPr>
          <w:b/>
          <w:sz w:val="24"/>
          <w:szCs w:val="24"/>
        </w:rPr>
      </w:pPr>
      <w:r w:rsidRPr="00432CF3">
        <w:rPr>
          <w:b/>
          <w:sz w:val="24"/>
          <w:szCs w:val="24"/>
        </w:rPr>
        <w:t>Výroková část:</w:t>
      </w:r>
    </w:p>
    <w:p w:rsidR="00813493" w:rsidRPr="00432CF3" w:rsidRDefault="009554D2" w:rsidP="00813493">
      <w:pPr>
        <w:spacing w:before="120"/>
        <w:jc w:val="both"/>
        <w:rPr>
          <w:sz w:val="24"/>
          <w:szCs w:val="24"/>
        </w:rPr>
      </w:pPr>
      <w:bookmarkStart w:id="0" w:name="_Hlk153051170"/>
      <w:r w:rsidRPr="00432CF3">
        <w:rPr>
          <w:sz w:val="24"/>
          <w:szCs w:val="24"/>
        </w:rPr>
        <w:t>Městský úřad Staňkov, odbor výstavby</w:t>
      </w:r>
      <w:r w:rsidR="00813493" w:rsidRPr="00432CF3">
        <w:rPr>
          <w:sz w:val="24"/>
          <w:szCs w:val="24"/>
        </w:rPr>
        <w:t>, jako</w:t>
      </w:r>
      <w:r w:rsidR="00791C70" w:rsidRPr="00432CF3">
        <w:rPr>
          <w:sz w:val="24"/>
          <w:szCs w:val="24"/>
        </w:rPr>
        <w:t xml:space="preserve"> obecní </w:t>
      </w:r>
      <w:r w:rsidR="00813493" w:rsidRPr="00432CF3">
        <w:rPr>
          <w:sz w:val="24"/>
          <w:szCs w:val="24"/>
        </w:rPr>
        <w:t xml:space="preserve">stavební úřad příslušný podle </w:t>
      </w:r>
      <w:r w:rsidRPr="00432CF3">
        <w:rPr>
          <w:sz w:val="24"/>
          <w:szCs w:val="24"/>
        </w:rPr>
        <w:t xml:space="preserve">§ 30 odst. 1 písm. f) a § 30 odst. 3 písm. </w:t>
      </w:r>
      <w:r w:rsidR="00791C70" w:rsidRPr="00432CF3">
        <w:rPr>
          <w:sz w:val="24"/>
          <w:szCs w:val="24"/>
        </w:rPr>
        <w:t>b</w:t>
      </w:r>
      <w:r w:rsidRPr="00432CF3">
        <w:rPr>
          <w:sz w:val="24"/>
          <w:szCs w:val="24"/>
        </w:rPr>
        <w:t>)</w:t>
      </w:r>
      <w:r w:rsidR="00813493" w:rsidRPr="00432CF3">
        <w:rPr>
          <w:sz w:val="24"/>
          <w:szCs w:val="24"/>
        </w:rPr>
        <w:t xml:space="preserve"> </w:t>
      </w:r>
      <w:r w:rsidRPr="00432CF3">
        <w:rPr>
          <w:sz w:val="24"/>
          <w:szCs w:val="24"/>
        </w:rPr>
        <w:t>zákona č. 283/2021 Sb., stavební zákon, ve znění pozdějších předpisů</w:t>
      </w:r>
      <w:r w:rsidR="00813493" w:rsidRPr="00432CF3">
        <w:rPr>
          <w:sz w:val="24"/>
          <w:szCs w:val="24"/>
        </w:rPr>
        <w:t xml:space="preserve"> (dále jen </w:t>
      </w:r>
      <w:r w:rsidR="00604E41" w:rsidRPr="00432CF3">
        <w:rPr>
          <w:sz w:val="24"/>
          <w:szCs w:val="24"/>
        </w:rPr>
        <w:t>"</w:t>
      </w:r>
      <w:r w:rsidR="00813493" w:rsidRPr="00432CF3">
        <w:rPr>
          <w:sz w:val="24"/>
          <w:szCs w:val="24"/>
        </w:rPr>
        <w:t>stavební zákon</w:t>
      </w:r>
      <w:r w:rsidR="00604E41" w:rsidRPr="00432CF3">
        <w:rPr>
          <w:sz w:val="24"/>
          <w:szCs w:val="24"/>
        </w:rPr>
        <w:t>"</w:t>
      </w:r>
      <w:r w:rsidR="00813493" w:rsidRPr="00432CF3">
        <w:rPr>
          <w:sz w:val="24"/>
          <w:szCs w:val="24"/>
        </w:rPr>
        <w:t>)</w:t>
      </w:r>
      <w:bookmarkStart w:id="1" w:name="_Hlk153963937"/>
      <w:r w:rsidRPr="00432CF3">
        <w:rPr>
          <w:sz w:val="24"/>
          <w:szCs w:val="24"/>
        </w:rPr>
        <w:t>,</w:t>
      </w:r>
      <w:r w:rsidR="00813493" w:rsidRPr="00432CF3">
        <w:rPr>
          <w:sz w:val="24"/>
          <w:szCs w:val="24"/>
        </w:rPr>
        <w:t xml:space="preserve"> v</w:t>
      </w:r>
      <w:r w:rsidR="0086351E" w:rsidRPr="00432CF3">
        <w:rPr>
          <w:sz w:val="24"/>
          <w:szCs w:val="24"/>
        </w:rPr>
        <w:t> </w:t>
      </w:r>
      <w:r w:rsidR="00813493" w:rsidRPr="00432CF3">
        <w:rPr>
          <w:sz w:val="24"/>
          <w:szCs w:val="24"/>
        </w:rPr>
        <w:t>řízení</w:t>
      </w:r>
      <w:r w:rsidR="0086351E" w:rsidRPr="00432CF3">
        <w:rPr>
          <w:sz w:val="24"/>
          <w:szCs w:val="24"/>
        </w:rPr>
        <w:t xml:space="preserve"> o povolení záměru</w:t>
      </w:r>
      <w:bookmarkEnd w:id="1"/>
      <w:r w:rsidR="00813493" w:rsidRPr="00432CF3">
        <w:rPr>
          <w:sz w:val="24"/>
          <w:szCs w:val="24"/>
        </w:rPr>
        <w:t xml:space="preserve"> </w:t>
      </w:r>
      <w:r w:rsidR="00CF6B9A" w:rsidRPr="00432CF3">
        <w:rPr>
          <w:sz w:val="24"/>
          <w:szCs w:val="24"/>
        </w:rPr>
        <w:t xml:space="preserve">ve zrychleném řízení </w:t>
      </w:r>
      <w:r w:rsidR="00813493" w:rsidRPr="00432CF3">
        <w:rPr>
          <w:sz w:val="24"/>
          <w:szCs w:val="24"/>
        </w:rPr>
        <w:t xml:space="preserve">přezkoumal podle </w:t>
      </w:r>
      <w:r w:rsidR="005F3597" w:rsidRPr="00432CF3">
        <w:rPr>
          <w:sz w:val="24"/>
          <w:szCs w:val="24"/>
        </w:rPr>
        <w:t>§</w:t>
      </w:r>
      <w:r w:rsidR="00813493" w:rsidRPr="00432CF3">
        <w:rPr>
          <w:sz w:val="24"/>
          <w:szCs w:val="24"/>
        </w:rPr>
        <w:t> </w:t>
      </w:r>
      <w:r w:rsidR="00196EF6" w:rsidRPr="00432CF3">
        <w:rPr>
          <w:sz w:val="24"/>
          <w:szCs w:val="24"/>
        </w:rPr>
        <w:t>1</w:t>
      </w:r>
      <w:r w:rsidR="00EF3FC7" w:rsidRPr="00432CF3">
        <w:rPr>
          <w:sz w:val="24"/>
          <w:szCs w:val="24"/>
        </w:rPr>
        <w:t>82</w:t>
      </w:r>
      <w:r w:rsidR="00AB74C2" w:rsidRPr="00432CF3">
        <w:rPr>
          <w:sz w:val="24"/>
          <w:szCs w:val="24"/>
        </w:rPr>
        <w:t xml:space="preserve"> a</w:t>
      </w:r>
      <w:r w:rsidR="000D7D19" w:rsidRPr="00432CF3">
        <w:rPr>
          <w:sz w:val="24"/>
          <w:szCs w:val="24"/>
        </w:rPr>
        <w:t>ž</w:t>
      </w:r>
      <w:r w:rsidR="00AB74C2" w:rsidRPr="00432CF3">
        <w:rPr>
          <w:sz w:val="24"/>
          <w:szCs w:val="24"/>
        </w:rPr>
        <w:t xml:space="preserve"> </w:t>
      </w:r>
      <w:r w:rsidR="00EF3FC7" w:rsidRPr="00432CF3">
        <w:rPr>
          <w:sz w:val="24"/>
          <w:szCs w:val="24"/>
        </w:rPr>
        <w:t>192</w:t>
      </w:r>
      <w:r w:rsidR="00813493" w:rsidRPr="00432CF3">
        <w:rPr>
          <w:sz w:val="24"/>
          <w:szCs w:val="24"/>
        </w:rPr>
        <w:t xml:space="preserve"> </w:t>
      </w:r>
      <w:r w:rsidRPr="00432CF3">
        <w:rPr>
          <w:sz w:val="24"/>
          <w:szCs w:val="24"/>
        </w:rPr>
        <w:t>stavebního zákona</w:t>
      </w:r>
      <w:r w:rsidR="00813493" w:rsidRPr="00432CF3">
        <w:rPr>
          <w:sz w:val="24"/>
          <w:szCs w:val="24"/>
        </w:rPr>
        <w:t xml:space="preserve"> žádost</w:t>
      </w:r>
      <w:bookmarkStart w:id="2" w:name="_Hlk153963918"/>
      <w:r w:rsidR="00284066" w:rsidRPr="00432CF3">
        <w:rPr>
          <w:sz w:val="24"/>
          <w:szCs w:val="24"/>
        </w:rPr>
        <w:t xml:space="preserve"> </w:t>
      </w:r>
      <w:r w:rsidR="00284066" w:rsidRPr="00432CF3">
        <w:rPr>
          <w:color w:val="000000"/>
          <w:sz w:val="24"/>
          <w:szCs w:val="24"/>
          <w:shd w:val="clear" w:color="auto" w:fill="FFFFFF"/>
        </w:rPr>
        <w:t>o</w:t>
      </w:r>
      <w:r w:rsidR="000A22C8" w:rsidRPr="00432CF3">
        <w:rPr>
          <w:color w:val="000000"/>
          <w:sz w:val="24"/>
          <w:szCs w:val="24"/>
          <w:shd w:val="clear" w:color="auto" w:fill="FFFFFF"/>
        </w:rPr>
        <w:t> </w:t>
      </w:r>
      <w:r w:rsidR="00284066" w:rsidRPr="00432CF3">
        <w:rPr>
          <w:color w:val="000000"/>
          <w:sz w:val="24"/>
          <w:szCs w:val="24"/>
          <w:shd w:val="clear" w:color="auto" w:fill="FFFFFF"/>
        </w:rPr>
        <w:t>vydání rozhodnutí ve zrychleném řízení</w:t>
      </w:r>
      <w:bookmarkEnd w:id="2"/>
      <w:r w:rsidR="00813493" w:rsidRPr="00432CF3">
        <w:rPr>
          <w:sz w:val="24"/>
          <w:szCs w:val="24"/>
        </w:rPr>
        <w:t xml:space="preserve">, kterou dne </w:t>
      </w:r>
      <w:r w:rsidR="00791C70" w:rsidRPr="00432CF3">
        <w:rPr>
          <w:sz w:val="24"/>
          <w:szCs w:val="24"/>
        </w:rPr>
        <w:t>20.7.2026</w:t>
      </w:r>
      <w:r w:rsidR="00813493" w:rsidRPr="00432CF3">
        <w:rPr>
          <w:sz w:val="24"/>
          <w:szCs w:val="24"/>
        </w:rPr>
        <w:t xml:space="preserve"> podal</w:t>
      </w:r>
      <w:r w:rsidR="00791C70" w:rsidRPr="00432CF3">
        <w:rPr>
          <w:sz w:val="24"/>
          <w:szCs w:val="24"/>
        </w:rPr>
        <w:t xml:space="preserve">a společnost </w:t>
      </w:r>
    </w:p>
    <w:p w:rsidR="00791C70" w:rsidRPr="00432CF3" w:rsidRDefault="009554D2" w:rsidP="00791C70">
      <w:pPr>
        <w:spacing w:before="120"/>
        <w:jc w:val="center"/>
        <w:rPr>
          <w:b/>
          <w:bCs/>
          <w:sz w:val="24"/>
          <w:szCs w:val="24"/>
        </w:rPr>
      </w:pPr>
      <w:r w:rsidRPr="00432CF3">
        <w:rPr>
          <w:b/>
          <w:bCs/>
          <w:sz w:val="24"/>
          <w:szCs w:val="24"/>
        </w:rPr>
        <w:t>ZF Staňkov s.r.o., IČO 28016602, Ohučov č.p. 25, 345 61  Staňkov,</w:t>
      </w:r>
    </w:p>
    <w:p w:rsidR="00384FD1" w:rsidRPr="00432CF3" w:rsidRDefault="00791C70" w:rsidP="00791C70">
      <w:pPr>
        <w:spacing w:before="120"/>
        <w:jc w:val="center"/>
        <w:rPr>
          <w:b/>
          <w:bCs/>
          <w:sz w:val="24"/>
          <w:szCs w:val="24"/>
        </w:rPr>
      </w:pPr>
      <w:r w:rsidRPr="00432CF3">
        <w:rPr>
          <w:bCs/>
          <w:i/>
          <w:sz w:val="24"/>
          <w:szCs w:val="24"/>
        </w:rPr>
        <w:t xml:space="preserve">zastoupena na základě plné moci </w:t>
      </w:r>
      <w:r w:rsidR="009554D2" w:rsidRPr="00432CF3">
        <w:rPr>
          <w:b/>
          <w:bCs/>
          <w:sz w:val="24"/>
          <w:szCs w:val="24"/>
        </w:rPr>
        <w:br/>
        <w:t>Ing. Petr</w:t>
      </w:r>
      <w:r w:rsidRPr="00432CF3">
        <w:rPr>
          <w:b/>
          <w:bCs/>
          <w:sz w:val="24"/>
          <w:szCs w:val="24"/>
        </w:rPr>
        <w:t xml:space="preserve">em </w:t>
      </w:r>
      <w:r w:rsidR="009554D2" w:rsidRPr="00432CF3">
        <w:rPr>
          <w:b/>
          <w:bCs/>
          <w:sz w:val="24"/>
          <w:szCs w:val="24"/>
        </w:rPr>
        <w:t>Malotín</w:t>
      </w:r>
      <w:r w:rsidRPr="00432CF3">
        <w:rPr>
          <w:b/>
          <w:bCs/>
          <w:sz w:val="24"/>
          <w:szCs w:val="24"/>
        </w:rPr>
        <w:t>em</w:t>
      </w:r>
      <w:r w:rsidR="009554D2" w:rsidRPr="00432CF3">
        <w:rPr>
          <w:b/>
          <w:bCs/>
          <w:sz w:val="24"/>
          <w:szCs w:val="24"/>
        </w:rPr>
        <w:t>, IČO 73389005, Lísková č.p. 1373/11, Doubravka, 312 00  Plzeň 12</w:t>
      </w:r>
    </w:p>
    <w:p w:rsidR="00791C70" w:rsidRPr="00432CF3" w:rsidRDefault="00826518" w:rsidP="00791C70">
      <w:pPr>
        <w:spacing w:before="120"/>
        <w:jc w:val="center"/>
        <w:rPr>
          <w:sz w:val="24"/>
          <w:szCs w:val="24"/>
        </w:rPr>
      </w:pPr>
      <w:bookmarkStart w:id="3" w:name="_Hlk153051523"/>
      <w:r w:rsidRPr="00432CF3">
        <w:rPr>
          <w:sz w:val="24"/>
          <w:szCs w:val="24"/>
        </w:rPr>
        <w:t xml:space="preserve">(dále jen </w:t>
      </w:r>
      <w:r w:rsidR="00604E41" w:rsidRPr="00432CF3">
        <w:rPr>
          <w:sz w:val="24"/>
          <w:szCs w:val="24"/>
        </w:rPr>
        <w:t>"</w:t>
      </w:r>
      <w:r w:rsidRPr="00432CF3">
        <w:rPr>
          <w:sz w:val="24"/>
          <w:szCs w:val="24"/>
        </w:rPr>
        <w:t>stavebník</w:t>
      </w:r>
      <w:r w:rsidR="00604E41" w:rsidRPr="00432CF3">
        <w:rPr>
          <w:sz w:val="24"/>
          <w:szCs w:val="24"/>
        </w:rPr>
        <w:t>"</w:t>
      </w:r>
      <w:r w:rsidRPr="00432CF3">
        <w:rPr>
          <w:sz w:val="24"/>
          <w:szCs w:val="24"/>
        </w:rPr>
        <w:t>),</w:t>
      </w:r>
    </w:p>
    <w:p w:rsidR="00826518" w:rsidRPr="00432CF3" w:rsidRDefault="00826518" w:rsidP="00826518">
      <w:pPr>
        <w:spacing w:before="120"/>
        <w:jc w:val="both"/>
        <w:rPr>
          <w:sz w:val="24"/>
          <w:szCs w:val="24"/>
        </w:rPr>
      </w:pPr>
      <w:r w:rsidRPr="00432CF3">
        <w:rPr>
          <w:sz w:val="24"/>
          <w:szCs w:val="24"/>
        </w:rPr>
        <w:t xml:space="preserve">a </w:t>
      </w:r>
      <w:r w:rsidR="00EF3FC7" w:rsidRPr="00432CF3">
        <w:rPr>
          <w:sz w:val="24"/>
          <w:szCs w:val="24"/>
        </w:rPr>
        <w:t>po</w:t>
      </w:r>
      <w:r w:rsidRPr="00432CF3">
        <w:rPr>
          <w:sz w:val="24"/>
          <w:szCs w:val="24"/>
        </w:rPr>
        <w:t xml:space="preserve"> </w:t>
      </w:r>
      <w:r w:rsidR="00EF3FC7" w:rsidRPr="00432CF3">
        <w:rPr>
          <w:sz w:val="24"/>
          <w:szCs w:val="24"/>
        </w:rPr>
        <w:t>posouzení záměru podle § 19</w:t>
      </w:r>
      <w:r w:rsidR="0086351E" w:rsidRPr="00432CF3">
        <w:rPr>
          <w:sz w:val="24"/>
          <w:szCs w:val="24"/>
        </w:rPr>
        <w:t>3</w:t>
      </w:r>
      <w:r w:rsidR="00EF3FC7" w:rsidRPr="00432CF3">
        <w:rPr>
          <w:sz w:val="24"/>
          <w:szCs w:val="24"/>
        </w:rPr>
        <w:t xml:space="preserve"> </w:t>
      </w:r>
      <w:r w:rsidR="009554D2" w:rsidRPr="00432CF3">
        <w:rPr>
          <w:sz w:val="24"/>
          <w:szCs w:val="24"/>
        </w:rPr>
        <w:t>stavebního zákona</w:t>
      </w:r>
      <w:r w:rsidRPr="00432CF3">
        <w:rPr>
          <w:sz w:val="24"/>
          <w:szCs w:val="24"/>
        </w:rPr>
        <w:t>:</w:t>
      </w:r>
    </w:p>
    <w:bookmarkEnd w:id="3"/>
    <w:p w:rsidR="00826518" w:rsidRPr="00432CF3" w:rsidRDefault="00826518" w:rsidP="00826518">
      <w:pPr>
        <w:spacing w:before="120"/>
        <w:rPr>
          <w:sz w:val="24"/>
          <w:szCs w:val="24"/>
        </w:rPr>
      </w:pPr>
    </w:p>
    <w:p w:rsidR="00826518" w:rsidRPr="00432CF3" w:rsidRDefault="0086351E" w:rsidP="00763543">
      <w:pPr>
        <w:numPr>
          <w:ilvl w:val="0"/>
          <w:numId w:val="26"/>
        </w:numPr>
        <w:tabs>
          <w:tab w:val="clear" w:pos="1080"/>
        </w:tabs>
        <w:spacing w:before="120"/>
        <w:ind w:left="426" w:hanging="426"/>
        <w:rPr>
          <w:b/>
          <w:bCs/>
          <w:sz w:val="24"/>
          <w:szCs w:val="24"/>
        </w:rPr>
      </w:pPr>
      <w:r w:rsidRPr="00432CF3">
        <w:rPr>
          <w:sz w:val="24"/>
          <w:szCs w:val="24"/>
        </w:rPr>
        <w:t>P</w:t>
      </w:r>
      <w:r w:rsidR="00826518" w:rsidRPr="00432CF3">
        <w:rPr>
          <w:sz w:val="24"/>
          <w:szCs w:val="24"/>
        </w:rPr>
        <w:t xml:space="preserve">odle § </w:t>
      </w:r>
      <w:r w:rsidRPr="00432CF3">
        <w:rPr>
          <w:sz w:val="24"/>
          <w:szCs w:val="24"/>
        </w:rPr>
        <w:t>2</w:t>
      </w:r>
      <w:r w:rsidR="00345387" w:rsidRPr="00432CF3">
        <w:rPr>
          <w:sz w:val="24"/>
          <w:szCs w:val="24"/>
        </w:rPr>
        <w:t>1</w:t>
      </w:r>
      <w:r w:rsidR="00284066" w:rsidRPr="00432CF3">
        <w:rPr>
          <w:sz w:val="24"/>
          <w:szCs w:val="24"/>
        </w:rPr>
        <w:t>2</w:t>
      </w:r>
      <w:r w:rsidR="00196EF6" w:rsidRPr="00432CF3">
        <w:rPr>
          <w:sz w:val="24"/>
          <w:szCs w:val="24"/>
        </w:rPr>
        <w:t xml:space="preserve"> </w:t>
      </w:r>
      <w:r w:rsidR="009554D2" w:rsidRPr="00432CF3">
        <w:rPr>
          <w:sz w:val="24"/>
          <w:szCs w:val="24"/>
        </w:rPr>
        <w:t>stavebního zákona</w:t>
      </w:r>
    </w:p>
    <w:p w:rsidR="00826518" w:rsidRPr="00432CF3" w:rsidRDefault="00826518" w:rsidP="00826518">
      <w:pPr>
        <w:spacing w:before="120"/>
        <w:jc w:val="center"/>
        <w:rPr>
          <w:b/>
          <w:bCs/>
          <w:sz w:val="24"/>
          <w:szCs w:val="24"/>
        </w:rPr>
      </w:pPr>
      <w:r w:rsidRPr="00432CF3">
        <w:rPr>
          <w:b/>
          <w:bCs/>
          <w:sz w:val="24"/>
          <w:szCs w:val="24"/>
        </w:rPr>
        <w:t xml:space="preserve">p o v o l </w:t>
      </w:r>
      <w:r w:rsidR="00EF3FC7" w:rsidRPr="00432CF3">
        <w:rPr>
          <w:b/>
          <w:bCs/>
          <w:sz w:val="24"/>
          <w:szCs w:val="24"/>
        </w:rPr>
        <w:t>u</w:t>
      </w:r>
      <w:r w:rsidRPr="00432CF3">
        <w:rPr>
          <w:b/>
          <w:bCs/>
          <w:sz w:val="24"/>
          <w:szCs w:val="24"/>
        </w:rPr>
        <w:t xml:space="preserve"> </w:t>
      </w:r>
      <w:r w:rsidR="00EF3FC7" w:rsidRPr="00432CF3">
        <w:rPr>
          <w:b/>
          <w:bCs/>
          <w:sz w:val="24"/>
          <w:szCs w:val="24"/>
        </w:rPr>
        <w:t>j</w:t>
      </w:r>
      <w:r w:rsidRPr="00432CF3">
        <w:rPr>
          <w:b/>
          <w:bCs/>
          <w:sz w:val="24"/>
          <w:szCs w:val="24"/>
        </w:rPr>
        <w:t xml:space="preserve"> </w:t>
      </w:r>
      <w:r w:rsidR="00EF3FC7" w:rsidRPr="00432CF3">
        <w:rPr>
          <w:b/>
          <w:bCs/>
          <w:sz w:val="24"/>
          <w:szCs w:val="24"/>
        </w:rPr>
        <w:t>e</w:t>
      </w:r>
    </w:p>
    <w:p w:rsidR="00626EFC" w:rsidRDefault="00284066" w:rsidP="00791C70">
      <w:pPr>
        <w:spacing w:before="120"/>
        <w:jc w:val="center"/>
        <w:rPr>
          <w:sz w:val="24"/>
          <w:szCs w:val="24"/>
        </w:rPr>
      </w:pPr>
      <w:r w:rsidRPr="00432CF3">
        <w:rPr>
          <w:sz w:val="24"/>
          <w:szCs w:val="24"/>
        </w:rPr>
        <w:t xml:space="preserve">ve zrychleném řízení </w:t>
      </w:r>
    </w:p>
    <w:p w:rsidR="009F5A7F" w:rsidRDefault="009F5A7F" w:rsidP="00791C70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stavbu </w:t>
      </w:r>
    </w:p>
    <w:p w:rsidR="00432CF3" w:rsidRPr="009F5A7F" w:rsidRDefault="009F5A7F" w:rsidP="009F5A7F">
      <w:pPr>
        <w:spacing w:before="60"/>
        <w:jc w:val="center"/>
        <w:rPr>
          <w:b/>
          <w:color w:val="000000" w:themeColor="text1"/>
          <w:sz w:val="24"/>
          <w:szCs w:val="24"/>
        </w:rPr>
      </w:pPr>
      <w:r w:rsidRPr="009F5A7F">
        <w:rPr>
          <w:b/>
          <w:color w:val="000000" w:themeColor="text1"/>
          <w:sz w:val="24"/>
          <w:szCs w:val="24"/>
        </w:rPr>
        <w:t>s</w:t>
      </w:r>
      <w:r w:rsidR="00432CF3" w:rsidRPr="009F5A7F">
        <w:rPr>
          <w:b/>
          <w:color w:val="000000" w:themeColor="text1"/>
          <w:sz w:val="24"/>
          <w:szCs w:val="24"/>
        </w:rPr>
        <w:t>ta</w:t>
      </w:r>
      <w:r w:rsidRPr="009F5A7F">
        <w:rPr>
          <w:b/>
          <w:color w:val="000000" w:themeColor="text1"/>
          <w:sz w:val="24"/>
          <w:szCs w:val="24"/>
        </w:rPr>
        <w:t>nu „ A“</w:t>
      </w:r>
      <w:r w:rsidR="00B45E82">
        <w:rPr>
          <w:b/>
          <w:color w:val="000000" w:themeColor="text1"/>
          <w:sz w:val="24"/>
          <w:szCs w:val="24"/>
        </w:rPr>
        <w:t xml:space="preserve">, </w:t>
      </w:r>
      <w:r w:rsidRPr="009F5A7F">
        <w:rPr>
          <w:b/>
          <w:color w:val="000000" w:themeColor="text1"/>
          <w:sz w:val="24"/>
          <w:szCs w:val="24"/>
        </w:rPr>
        <w:t>s</w:t>
      </w:r>
      <w:r w:rsidR="00432CF3" w:rsidRPr="009F5A7F">
        <w:rPr>
          <w:b/>
          <w:color w:val="000000" w:themeColor="text1"/>
          <w:sz w:val="24"/>
          <w:szCs w:val="24"/>
        </w:rPr>
        <w:t>tan</w:t>
      </w:r>
      <w:r w:rsidRPr="009F5A7F">
        <w:rPr>
          <w:b/>
          <w:color w:val="000000" w:themeColor="text1"/>
          <w:sz w:val="24"/>
          <w:szCs w:val="24"/>
        </w:rPr>
        <w:t>u „B“</w:t>
      </w:r>
      <w:r w:rsidR="00B45E82">
        <w:rPr>
          <w:b/>
          <w:color w:val="000000" w:themeColor="text1"/>
          <w:sz w:val="24"/>
          <w:szCs w:val="24"/>
        </w:rPr>
        <w:t xml:space="preserve"> a betonov</w:t>
      </w:r>
      <w:r w:rsidR="00166C57">
        <w:rPr>
          <w:b/>
          <w:color w:val="000000" w:themeColor="text1"/>
          <w:sz w:val="24"/>
          <w:szCs w:val="24"/>
        </w:rPr>
        <w:t>é</w:t>
      </w:r>
      <w:r w:rsidR="00B45E82">
        <w:rPr>
          <w:b/>
          <w:color w:val="000000" w:themeColor="text1"/>
          <w:sz w:val="24"/>
          <w:szCs w:val="24"/>
        </w:rPr>
        <w:t xml:space="preserve"> ploch</w:t>
      </w:r>
      <w:r w:rsidR="00166C57">
        <w:rPr>
          <w:b/>
          <w:color w:val="000000" w:themeColor="text1"/>
          <w:sz w:val="24"/>
          <w:szCs w:val="24"/>
        </w:rPr>
        <w:t>y</w:t>
      </w:r>
      <w:r w:rsidR="00B45E82">
        <w:rPr>
          <w:b/>
          <w:color w:val="000000" w:themeColor="text1"/>
          <w:sz w:val="24"/>
          <w:szCs w:val="24"/>
        </w:rPr>
        <w:t xml:space="preserve"> pro skladování palet </w:t>
      </w:r>
    </w:p>
    <w:p w:rsidR="009F5A7F" w:rsidRPr="009F5A7F" w:rsidRDefault="009F5A7F" w:rsidP="009F5A7F">
      <w:pPr>
        <w:spacing w:before="60"/>
        <w:jc w:val="center"/>
        <w:rPr>
          <w:b/>
          <w:color w:val="000000" w:themeColor="text1"/>
          <w:sz w:val="24"/>
          <w:szCs w:val="24"/>
        </w:rPr>
      </w:pPr>
      <w:r w:rsidRPr="009F5A7F">
        <w:rPr>
          <w:color w:val="000000" w:themeColor="text1"/>
          <w:sz w:val="24"/>
          <w:szCs w:val="24"/>
        </w:rPr>
        <w:t>na pozemcích parc.č.</w:t>
      </w:r>
      <w:r w:rsidRPr="009F5A7F">
        <w:rPr>
          <w:b/>
          <w:color w:val="000000" w:themeColor="text1"/>
          <w:sz w:val="24"/>
          <w:szCs w:val="24"/>
        </w:rPr>
        <w:t xml:space="preserve"> 661/30 </w:t>
      </w:r>
      <w:r w:rsidRPr="00B45E82">
        <w:rPr>
          <w:color w:val="000000" w:themeColor="text1"/>
          <w:sz w:val="24"/>
          <w:szCs w:val="24"/>
        </w:rPr>
        <w:t>a</w:t>
      </w:r>
      <w:r w:rsidRPr="009F5A7F">
        <w:rPr>
          <w:b/>
          <w:color w:val="000000" w:themeColor="text1"/>
          <w:sz w:val="24"/>
          <w:szCs w:val="24"/>
        </w:rPr>
        <w:t xml:space="preserve"> 661/19</w:t>
      </w:r>
      <w:r w:rsidRPr="009F5A7F">
        <w:rPr>
          <w:color w:val="000000" w:themeColor="text1"/>
          <w:sz w:val="24"/>
          <w:szCs w:val="24"/>
        </w:rPr>
        <w:t xml:space="preserve">, kat. území </w:t>
      </w:r>
      <w:r w:rsidRPr="009F5A7F">
        <w:rPr>
          <w:b/>
          <w:color w:val="000000" w:themeColor="text1"/>
          <w:sz w:val="24"/>
          <w:szCs w:val="24"/>
        </w:rPr>
        <w:t xml:space="preserve">Ohučov, </w:t>
      </w:r>
    </w:p>
    <w:p w:rsidR="009F5A7F" w:rsidRPr="009F5A7F" w:rsidRDefault="009F5A7F" w:rsidP="009F5A7F">
      <w:pPr>
        <w:spacing w:before="120"/>
        <w:ind w:left="360"/>
        <w:jc w:val="center"/>
        <w:rPr>
          <w:b/>
          <w:color w:val="000000" w:themeColor="text1"/>
          <w:sz w:val="24"/>
          <w:szCs w:val="24"/>
        </w:rPr>
      </w:pPr>
      <w:r w:rsidRPr="009F5A7F">
        <w:rPr>
          <w:color w:val="000000" w:themeColor="text1"/>
          <w:sz w:val="24"/>
          <w:szCs w:val="24"/>
        </w:rPr>
        <w:t xml:space="preserve">jako stavbu </w:t>
      </w:r>
      <w:r w:rsidRPr="009F5A7F">
        <w:rPr>
          <w:b/>
          <w:color w:val="000000" w:themeColor="text1"/>
          <w:sz w:val="24"/>
          <w:szCs w:val="24"/>
        </w:rPr>
        <w:t>dočasnou na 10 let ode dne</w:t>
      </w:r>
      <w:r w:rsidR="00166C57">
        <w:rPr>
          <w:b/>
          <w:color w:val="000000" w:themeColor="text1"/>
          <w:sz w:val="24"/>
          <w:szCs w:val="24"/>
        </w:rPr>
        <w:t xml:space="preserve"> nabytí </w:t>
      </w:r>
      <w:r w:rsidRPr="009F5A7F">
        <w:rPr>
          <w:b/>
          <w:color w:val="000000" w:themeColor="text1"/>
          <w:sz w:val="24"/>
          <w:szCs w:val="24"/>
        </w:rPr>
        <w:t xml:space="preserve">právní moci tohoto </w:t>
      </w:r>
      <w:r w:rsidR="00337B1C">
        <w:rPr>
          <w:b/>
          <w:color w:val="000000" w:themeColor="text1"/>
          <w:sz w:val="24"/>
          <w:szCs w:val="24"/>
        </w:rPr>
        <w:t>rozhodnutí</w:t>
      </w:r>
    </w:p>
    <w:p w:rsidR="00CE286B" w:rsidRPr="009F5A7F" w:rsidRDefault="009F5A7F" w:rsidP="009F5A7F">
      <w:pPr>
        <w:spacing w:before="60"/>
        <w:jc w:val="center"/>
        <w:rPr>
          <w:color w:val="000000" w:themeColor="text1"/>
          <w:sz w:val="24"/>
          <w:szCs w:val="24"/>
        </w:rPr>
      </w:pPr>
      <w:r w:rsidRPr="009F5A7F">
        <w:rPr>
          <w:color w:val="000000" w:themeColor="text1"/>
          <w:sz w:val="24"/>
          <w:szCs w:val="24"/>
        </w:rPr>
        <w:t>a</w:t>
      </w:r>
    </w:p>
    <w:p w:rsidR="009F5A7F" w:rsidRPr="009F5A7F" w:rsidRDefault="009F5A7F" w:rsidP="009F5A7F">
      <w:pPr>
        <w:spacing w:before="60"/>
        <w:jc w:val="center"/>
        <w:rPr>
          <w:color w:val="000000" w:themeColor="text1"/>
          <w:sz w:val="24"/>
          <w:szCs w:val="24"/>
        </w:rPr>
      </w:pPr>
      <w:r w:rsidRPr="009F5A7F">
        <w:rPr>
          <w:color w:val="000000" w:themeColor="text1"/>
          <w:sz w:val="24"/>
          <w:szCs w:val="24"/>
        </w:rPr>
        <w:t>stavbu</w:t>
      </w:r>
    </w:p>
    <w:p w:rsidR="00147A98" w:rsidRPr="009F5A7F" w:rsidRDefault="009F5A7F" w:rsidP="009F5A7F">
      <w:pPr>
        <w:spacing w:before="60"/>
        <w:jc w:val="center"/>
        <w:rPr>
          <w:b/>
          <w:color w:val="000000" w:themeColor="text1"/>
          <w:sz w:val="24"/>
          <w:szCs w:val="24"/>
        </w:rPr>
      </w:pPr>
      <w:r w:rsidRPr="009F5A7F">
        <w:rPr>
          <w:b/>
          <w:color w:val="000000" w:themeColor="text1"/>
          <w:sz w:val="24"/>
          <w:szCs w:val="24"/>
        </w:rPr>
        <w:t>z</w:t>
      </w:r>
      <w:r w:rsidR="004F5B5D" w:rsidRPr="009F5A7F">
        <w:rPr>
          <w:b/>
          <w:color w:val="000000" w:themeColor="text1"/>
          <w:sz w:val="24"/>
          <w:szCs w:val="24"/>
        </w:rPr>
        <w:t>pevněn</w:t>
      </w:r>
      <w:r w:rsidRPr="009F5A7F">
        <w:rPr>
          <w:b/>
          <w:color w:val="000000" w:themeColor="text1"/>
          <w:sz w:val="24"/>
          <w:szCs w:val="24"/>
        </w:rPr>
        <w:t>é</w:t>
      </w:r>
      <w:r w:rsidR="004F5B5D" w:rsidRPr="009F5A7F">
        <w:rPr>
          <w:b/>
          <w:color w:val="000000" w:themeColor="text1"/>
          <w:sz w:val="24"/>
          <w:szCs w:val="24"/>
        </w:rPr>
        <w:t xml:space="preserve"> </w:t>
      </w:r>
      <w:r w:rsidR="00432CF3" w:rsidRPr="009F5A7F">
        <w:rPr>
          <w:b/>
          <w:color w:val="000000" w:themeColor="text1"/>
          <w:sz w:val="24"/>
          <w:szCs w:val="24"/>
        </w:rPr>
        <w:t>ploch</w:t>
      </w:r>
      <w:r w:rsidRPr="009F5A7F">
        <w:rPr>
          <w:b/>
          <w:color w:val="000000" w:themeColor="text1"/>
          <w:sz w:val="24"/>
          <w:szCs w:val="24"/>
        </w:rPr>
        <w:t>y</w:t>
      </w:r>
      <w:r w:rsidR="00432CF3" w:rsidRPr="009F5A7F">
        <w:rPr>
          <w:b/>
          <w:color w:val="000000" w:themeColor="text1"/>
          <w:sz w:val="24"/>
          <w:szCs w:val="24"/>
        </w:rPr>
        <w:t xml:space="preserve"> a areálov</w:t>
      </w:r>
      <w:r w:rsidRPr="009F5A7F">
        <w:rPr>
          <w:b/>
          <w:color w:val="000000" w:themeColor="text1"/>
          <w:sz w:val="24"/>
          <w:szCs w:val="24"/>
        </w:rPr>
        <w:t>é</w:t>
      </w:r>
      <w:r w:rsidR="00432CF3" w:rsidRPr="009F5A7F">
        <w:rPr>
          <w:b/>
          <w:color w:val="000000" w:themeColor="text1"/>
          <w:sz w:val="24"/>
          <w:szCs w:val="24"/>
        </w:rPr>
        <w:t xml:space="preserve"> komunikace pro nákladní automobily</w:t>
      </w:r>
      <w:r w:rsidR="00536745" w:rsidRPr="009F5A7F">
        <w:rPr>
          <w:b/>
          <w:color w:val="000000" w:themeColor="text1"/>
          <w:sz w:val="24"/>
          <w:szCs w:val="24"/>
        </w:rPr>
        <w:t xml:space="preserve"> </w:t>
      </w:r>
      <w:r w:rsidR="004F5B5D" w:rsidRPr="009F5A7F">
        <w:rPr>
          <w:b/>
          <w:color w:val="000000" w:themeColor="text1"/>
          <w:sz w:val="24"/>
          <w:szCs w:val="24"/>
        </w:rPr>
        <w:t xml:space="preserve">s prostorem pro </w:t>
      </w:r>
      <w:r w:rsidRPr="009F5A7F">
        <w:rPr>
          <w:b/>
          <w:color w:val="000000" w:themeColor="text1"/>
          <w:sz w:val="24"/>
          <w:szCs w:val="24"/>
        </w:rPr>
        <w:t xml:space="preserve">dva </w:t>
      </w:r>
      <w:r w:rsidR="004F5B5D" w:rsidRPr="009F5A7F">
        <w:rPr>
          <w:b/>
          <w:color w:val="000000" w:themeColor="text1"/>
          <w:sz w:val="24"/>
          <w:szCs w:val="24"/>
        </w:rPr>
        <w:t>kontejnery</w:t>
      </w:r>
      <w:r w:rsidR="00166C57">
        <w:rPr>
          <w:b/>
          <w:color w:val="000000" w:themeColor="text1"/>
          <w:sz w:val="24"/>
          <w:szCs w:val="24"/>
        </w:rPr>
        <w:t xml:space="preserve"> a </w:t>
      </w:r>
      <w:r w:rsidRPr="009F5A7F">
        <w:rPr>
          <w:b/>
          <w:color w:val="000000" w:themeColor="text1"/>
          <w:sz w:val="24"/>
          <w:szCs w:val="24"/>
        </w:rPr>
        <w:t>o</w:t>
      </w:r>
      <w:r w:rsidR="004F5B5D" w:rsidRPr="009F5A7F">
        <w:rPr>
          <w:b/>
          <w:color w:val="000000" w:themeColor="text1"/>
          <w:sz w:val="24"/>
          <w:szCs w:val="24"/>
        </w:rPr>
        <w:t>pěrn</w:t>
      </w:r>
      <w:r w:rsidRPr="009F5A7F">
        <w:rPr>
          <w:b/>
          <w:color w:val="000000" w:themeColor="text1"/>
          <w:sz w:val="24"/>
          <w:szCs w:val="24"/>
        </w:rPr>
        <w:t xml:space="preserve">ých </w:t>
      </w:r>
      <w:r w:rsidR="00432CF3" w:rsidRPr="009F5A7F">
        <w:rPr>
          <w:b/>
          <w:color w:val="000000" w:themeColor="text1"/>
          <w:sz w:val="24"/>
          <w:szCs w:val="24"/>
        </w:rPr>
        <w:t xml:space="preserve"> </w:t>
      </w:r>
      <w:r w:rsidR="004F5B5D" w:rsidRPr="009F5A7F">
        <w:rPr>
          <w:b/>
          <w:color w:val="000000" w:themeColor="text1"/>
          <w:sz w:val="24"/>
          <w:szCs w:val="24"/>
        </w:rPr>
        <w:t xml:space="preserve">stěn </w:t>
      </w:r>
      <w:r w:rsidRPr="009F5A7F">
        <w:rPr>
          <w:b/>
          <w:color w:val="000000" w:themeColor="text1"/>
          <w:sz w:val="24"/>
          <w:szCs w:val="24"/>
        </w:rPr>
        <w:t xml:space="preserve">(z gabionů a železobetonu)  </w:t>
      </w:r>
    </w:p>
    <w:p w:rsidR="00826518" w:rsidRDefault="00826518" w:rsidP="00B9083D">
      <w:pPr>
        <w:spacing w:before="120"/>
        <w:jc w:val="center"/>
        <w:rPr>
          <w:sz w:val="24"/>
          <w:szCs w:val="24"/>
        </w:rPr>
      </w:pPr>
      <w:r w:rsidRPr="00432CF3">
        <w:rPr>
          <w:sz w:val="24"/>
          <w:szCs w:val="24"/>
        </w:rPr>
        <w:t>na pozem</w:t>
      </w:r>
      <w:r w:rsidR="00B45E82">
        <w:rPr>
          <w:sz w:val="24"/>
          <w:szCs w:val="24"/>
        </w:rPr>
        <w:t>ku</w:t>
      </w:r>
      <w:r w:rsidR="00B9083D">
        <w:rPr>
          <w:sz w:val="24"/>
          <w:szCs w:val="24"/>
        </w:rPr>
        <w:t xml:space="preserve"> </w:t>
      </w:r>
      <w:r w:rsidR="009554D2" w:rsidRPr="00432CF3">
        <w:rPr>
          <w:sz w:val="24"/>
          <w:szCs w:val="24"/>
        </w:rPr>
        <w:t xml:space="preserve">parc. č. </w:t>
      </w:r>
      <w:r w:rsidR="009554D2" w:rsidRPr="00B45E82">
        <w:rPr>
          <w:b/>
          <w:color w:val="000000" w:themeColor="text1"/>
          <w:sz w:val="24"/>
          <w:szCs w:val="24"/>
        </w:rPr>
        <w:t>661/</w:t>
      </w:r>
      <w:r w:rsidR="00B45E82">
        <w:rPr>
          <w:b/>
          <w:color w:val="000000" w:themeColor="text1"/>
          <w:sz w:val="24"/>
          <w:szCs w:val="24"/>
        </w:rPr>
        <w:t>19</w:t>
      </w:r>
      <w:r w:rsidR="009554D2" w:rsidRPr="00432CF3">
        <w:rPr>
          <w:sz w:val="24"/>
          <w:szCs w:val="24"/>
        </w:rPr>
        <w:t xml:space="preserve"> v katastrálním území </w:t>
      </w:r>
      <w:r w:rsidR="009554D2" w:rsidRPr="00B45E82">
        <w:rPr>
          <w:b/>
          <w:sz w:val="24"/>
          <w:szCs w:val="24"/>
        </w:rPr>
        <w:t>Ohučov</w:t>
      </w:r>
      <w:r w:rsidR="00337B1C">
        <w:rPr>
          <w:sz w:val="24"/>
          <w:szCs w:val="24"/>
        </w:rPr>
        <w:t xml:space="preserve">, </w:t>
      </w:r>
    </w:p>
    <w:p w:rsidR="00B45E82" w:rsidRPr="00B45E82" w:rsidRDefault="00B45E82" w:rsidP="00B9083D">
      <w:pPr>
        <w:spacing w:before="1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jako stavbu </w:t>
      </w:r>
      <w:r>
        <w:rPr>
          <w:b/>
          <w:sz w:val="24"/>
          <w:szCs w:val="24"/>
        </w:rPr>
        <w:t>trvalou</w:t>
      </w:r>
      <w:r w:rsidR="00166C57">
        <w:rPr>
          <w:b/>
          <w:sz w:val="24"/>
          <w:szCs w:val="24"/>
        </w:rPr>
        <w:t xml:space="preserve">, </w:t>
      </w:r>
    </w:p>
    <w:p w:rsidR="00B9083D" w:rsidRPr="009F5A7F" w:rsidRDefault="00B9083D" w:rsidP="00B9083D">
      <w:pPr>
        <w:spacing w:before="120"/>
        <w:jc w:val="center"/>
        <w:rPr>
          <w:color w:val="000000" w:themeColor="text1"/>
          <w:sz w:val="24"/>
          <w:szCs w:val="24"/>
        </w:rPr>
      </w:pPr>
      <w:r w:rsidRPr="009F5A7F">
        <w:rPr>
          <w:color w:val="000000" w:themeColor="text1"/>
          <w:sz w:val="24"/>
          <w:szCs w:val="24"/>
        </w:rPr>
        <w:t xml:space="preserve">ve výrobním  areálu společnosti ZF Staňkov s.r.o., </w:t>
      </w:r>
      <w:r w:rsidR="00782DB1" w:rsidRPr="009F5A7F">
        <w:rPr>
          <w:color w:val="000000" w:themeColor="text1"/>
          <w:sz w:val="24"/>
          <w:szCs w:val="24"/>
        </w:rPr>
        <w:t xml:space="preserve">-  </w:t>
      </w:r>
      <w:r w:rsidRPr="009F5A7F">
        <w:rPr>
          <w:color w:val="000000" w:themeColor="text1"/>
          <w:sz w:val="24"/>
          <w:szCs w:val="24"/>
        </w:rPr>
        <w:t>Ohučov</w:t>
      </w:r>
    </w:p>
    <w:bookmarkEnd w:id="0"/>
    <w:p w:rsidR="009F5A7F" w:rsidRDefault="009F5A7F" w:rsidP="00432CF3">
      <w:pPr>
        <w:spacing w:before="120"/>
        <w:jc w:val="center"/>
        <w:rPr>
          <w:b/>
          <w:color w:val="FF0000"/>
          <w:sz w:val="24"/>
          <w:szCs w:val="24"/>
        </w:rPr>
      </w:pPr>
    </w:p>
    <w:p w:rsidR="00813493" w:rsidRPr="00432CF3" w:rsidRDefault="009F5A7F" w:rsidP="00432CF3">
      <w:pPr>
        <w:spacing w:before="120"/>
        <w:jc w:val="center"/>
        <w:rPr>
          <w:sz w:val="24"/>
          <w:szCs w:val="24"/>
        </w:rPr>
      </w:pPr>
      <w:r w:rsidRPr="00432CF3">
        <w:rPr>
          <w:sz w:val="24"/>
          <w:szCs w:val="24"/>
        </w:rPr>
        <w:t xml:space="preserve"> </w:t>
      </w:r>
      <w:r w:rsidR="00432CF3" w:rsidRPr="00432CF3">
        <w:rPr>
          <w:sz w:val="24"/>
          <w:szCs w:val="24"/>
        </w:rPr>
        <w:t>(dále jen "</w:t>
      </w:r>
      <w:r w:rsidR="00BA4F1C">
        <w:rPr>
          <w:sz w:val="24"/>
          <w:szCs w:val="24"/>
        </w:rPr>
        <w:t>záměr</w:t>
      </w:r>
      <w:r w:rsidR="00432CF3" w:rsidRPr="00432CF3">
        <w:rPr>
          <w:sz w:val="24"/>
          <w:szCs w:val="24"/>
        </w:rPr>
        <w:t>")</w:t>
      </w:r>
    </w:p>
    <w:p w:rsidR="00E64616" w:rsidRDefault="00E64616" w:rsidP="00782DB1">
      <w:pPr>
        <w:spacing w:before="120"/>
        <w:jc w:val="both"/>
        <w:rPr>
          <w:b/>
          <w:color w:val="000000" w:themeColor="text1"/>
          <w:u w:val="single"/>
        </w:rPr>
      </w:pPr>
    </w:p>
    <w:p w:rsidR="00E64616" w:rsidRPr="00E64616" w:rsidRDefault="00E64616" w:rsidP="00E64616">
      <w:pPr>
        <w:spacing w:before="120"/>
        <w:rPr>
          <w:b/>
          <w:iCs/>
          <w:snapToGrid w:val="0"/>
          <w:color w:val="000000" w:themeColor="text1"/>
          <w:sz w:val="24"/>
          <w:szCs w:val="24"/>
          <w:u w:val="single"/>
        </w:rPr>
      </w:pPr>
      <w:r w:rsidRPr="00E64616">
        <w:rPr>
          <w:b/>
          <w:iCs/>
          <w:snapToGrid w:val="0"/>
          <w:color w:val="000000" w:themeColor="text1"/>
          <w:sz w:val="24"/>
          <w:szCs w:val="24"/>
          <w:u w:val="single"/>
        </w:rPr>
        <w:lastRenderedPageBreak/>
        <w:t>Druh dotčených pozemků:</w:t>
      </w:r>
    </w:p>
    <w:p w:rsidR="00E64616" w:rsidRPr="00E64616" w:rsidRDefault="00E64616" w:rsidP="00B45E82">
      <w:pPr>
        <w:numPr>
          <w:ilvl w:val="0"/>
          <w:numId w:val="44"/>
        </w:numPr>
        <w:spacing w:before="120"/>
        <w:jc w:val="both"/>
        <w:rPr>
          <w:color w:val="000000" w:themeColor="text1"/>
          <w:sz w:val="24"/>
          <w:szCs w:val="24"/>
        </w:rPr>
      </w:pPr>
      <w:r w:rsidRPr="00B45E82">
        <w:rPr>
          <w:bCs/>
          <w:color w:val="000000" w:themeColor="text1"/>
          <w:sz w:val="24"/>
          <w:szCs w:val="24"/>
        </w:rPr>
        <w:t xml:space="preserve">pozemek </w:t>
      </w:r>
      <w:r w:rsidRPr="00B45E82">
        <w:rPr>
          <w:color w:val="000000" w:themeColor="text1"/>
          <w:sz w:val="24"/>
          <w:szCs w:val="24"/>
        </w:rPr>
        <w:t>parc. č.</w:t>
      </w:r>
      <w:r w:rsidRPr="00E64616">
        <w:rPr>
          <w:b/>
          <w:color w:val="000000" w:themeColor="text1"/>
          <w:sz w:val="24"/>
          <w:szCs w:val="24"/>
        </w:rPr>
        <w:t xml:space="preserve"> </w:t>
      </w:r>
      <w:r w:rsidRPr="00E64616">
        <w:rPr>
          <w:color w:val="000000" w:themeColor="text1"/>
          <w:sz w:val="24"/>
          <w:szCs w:val="24"/>
        </w:rPr>
        <w:t xml:space="preserve">661/30 </w:t>
      </w:r>
      <w:r w:rsidR="00B45E82">
        <w:rPr>
          <w:color w:val="000000" w:themeColor="text1"/>
          <w:sz w:val="24"/>
          <w:szCs w:val="24"/>
        </w:rPr>
        <w:t xml:space="preserve">(ostatní plocha) </w:t>
      </w:r>
      <w:r w:rsidRPr="00E64616">
        <w:rPr>
          <w:color w:val="000000" w:themeColor="text1"/>
          <w:sz w:val="24"/>
          <w:szCs w:val="24"/>
        </w:rPr>
        <w:t>a 661</w:t>
      </w:r>
      <w:r w:rsidR="00B45E82">
        <w:rPr>
          <w:color w:val="000000" w:themeColor="text1"/>
          <w:sz w:val="24"/>
          <w:szCs w:val="24"/>
        </w:rPr>
        <w:t>/19 (ostatní plocha) v katastrálním území Ohučov</w:t>
      </w:r>
    </w:p>
    <w:p w:rsidR="00E64616" w:rsidRDefault="00E64616" w:rsidP="00E64616">
      <w:pPr>
        <w:spacing w:before="120"/>
        <w:jc w:val="both"/>
        <w:rPr>
          <w:b/>
          <w:color w:val="00B050"/>
          <w:sz w:val="24"/>
          <w:szCs w:val="24"/>
        </w:rPr>
      </w:pPr>
    </w:p>
    <w:p w:rsidR="00782DB1" w:rsidRPr="00E64616" w:rsidRDefault="00782DB1" w:rsidP="00782DB1">
      <w:pPr>
        <w:spacing w:before="120"/>
        <w:jc w:val="both"/>
        <w:rPr>
          <w:b/>
          <w:color w:val="000000" w:themeColor="text1"/>
          <w:sz w:val="24"/>
          <w:szCs w:val="24"/>
        </w:rPr>
      </w:pPr>
      <w:r w:rsidRPr="00E64616">
        <w:rPr>
          <w:b/>
          <w:color w:val="000000" w:themeColor="text1"/>
          <w:sz w:val="24"/>
          <w:szCs w:val="24"/>
          <w:u w:val="single"/>
        </w:rPr>
        <w:t>Druh a účel umisťovaného záměru</w:t>
      </w:r>
      <w:r w:rsidRPr="00E64616">
        <w:rPr>
          <w:b/>
          <w:color w:val="000000" w:themeColor="text1"/>
          <w:sz w:val="24"/>
          <w:szCs w:val="24"/>
        </w:rPr>
        <w:t xml:space="preserve">: </w:t>
      </w:r>
    </w:p>
    <w:p w:rsidR="00337B1C" w:rsidRDefault="00782DB1" w:rsidP="00782DB1">
      <w:pPr>
        <w:numPr>
          <w:ilvl w:val="0"/>
          <w:numId w:val="38"/>
        </w:numPr>
        <w:tabs>
          <w:tab w:val="clear" w:pos="360"/>
          <w:tab w:val="num" w:pos="426"/>
        </w:tabs>
        <w:spacing w:before="6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337B1C">
        <w:rPr>
          <w:b/>
          <w:color w:val="000000" w:themeColor="text1"/>
          <w:sz w:val="24"/>
          <w:szCs w:val="24"/>
        </w:rPr>
        <w:t>stavby dočasné na dobu 10 let</w:t>
      </w:r>
      <w:r w:rsidRPr="00337B1C">
        <w:rPr>
          <w:color w:val="000000" w:themeColor="text1"/>
          <w:sz w:val="24"/>
          <w:szCs w:val="24"/>
        </w:rPr>
        <w:t xml:space="preserve"> ode dne nabytí právní moci tohoto rozhodnutí</w:t>
      </w:r>
      <w:r w:rsidR="009F5A7F" w:rsidRPr="00337B1C">
        <w:rPr>
          <w:b/>
          <w:color w:val="000000" w:themeColor="text1"/>
          <w:sz w:val="24"/>
          <w:szCs w:val="24"/>
        </w:rPr>
        <w:t xml:space="preserve"> – stan „A“</w:t>
      </w:r>
      <w:r w:rsidR="00B45E82">
        <w:rPr>
          <w:b/>
          <w:color w:val="000000" w:themeColor="text1"/>
          <w:sz w:val="24"/>
          <w:szCs w:val="24"/>
        </w:rPr>
        <w:t xml:space="preserve">, </w:t>
      </w:r>
      <w:r w:rsidR="009F5A7F" w:rsidRPr="00337B1C">
        <w:rPr>
          <w:b/>
          <w:color w:val="000000" w:themeColor="text1"/>
          <w:sz w:val="24"/>
          <w:szCs w:val="24"/>
        </w:rPr>
        <w:t xml:space="preserve"> stan „B“ </w:t>
      </w:r>
      <w:r w:rsidR="00B45E82">
        <w:rPr>
          <w:b/>
          <w:color w:val="000000" w:themeColor="text1"/>
          <w:sz w:val="24"/>
          <w:szCs w:val="24"/>
        </w:rPr>
        <w:t xml:space="preserve">a </w:t>
      </w:r>
      <w:r w:rsidR="00B45E82" w:rsidRPr="00337B1C">
        <w:rPr>
          <w:b/>
          <w:color w:val="000000" w:themeColor="text1"/>
          <w:sz w:val="24"/>
          <w:szCs w:val="24"/>
        </w:rPr>
        <w:t>betonov</w:t>
      </w:r>
      <w:r w:rsidR="00B45E82">
        <w:rPr>
          <w:b/>
          <w:color w:val="000000" w:themeColor="text1"/>
          <w:sz w:val="24"/>
          <w:szCs w:val="24"/>
        </w:rPr>
        <w:t>á</w:t>
      </w:r>
      <w:r w:rsidR="00B45E82" w:rsidRPr="00337B1C">
        <w:rPr>
          <w:b/>
          <w:color w:val="000000" w:themeColor="text1"/>
          <w:sz w:val="24"/>
          <w:szCs w:val="24"/>
        </w:rPr>
        <w:t xml:space="preserve"> ploch</w:t>
      </w:r>
      <w:r w:rsidR="00B45E82">
        <w:rPr>
          <w:b/>
          <w:color w:val="000000" w:themeColor="text1"/>
          <w:sz w:val="24"/>
          <w:szCs w:val="24"/>
        </w:rPr>
        <w:t>a</w:t>
      </w:r>
      <w:r w:rsidR="00B45E82" w:rsidRPr="00337B1C">
        <w:rPr>
          <w:b/>
          <w:color w:val="000000" w:themeColor="text1"/>
          <w:sz w:val="24"/>
          <w:szCs w:val="24"/>
        </w:rPr>
        <w:t xml:space="preserve"> pro skladování palet</w:t>
      </w:r>
    </w:p>
    <w:p w:rsidR="00337B1C" w:rsidRPr="00337B1C" w:rsidRDefault="00337B1C" w:rsidP="00337B1C">
      <w:pPr>
        <w:numPr>
          <w:ilvl w:val="0"/>
          <w:numId w:val="38"/>
        </w:numPr>
        <w:tabs>
          <w:tab w:val="clear" w:pos="360"/>
          <w:tab w:val="num" w:pos="426"/>
        </w:tabs>
        <w:spacing w:before="6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337B1C">
        <w:rPr>
          <w:b/>
          <w:color w:val="000000" w:themeColor="text1"/>
          <w:sz w:val="24"/>
          <w:szCs w:val="24"/>
        </w:rPr>
        <w:t>stavby trvalé</w:t>
      </w:r>
      <w:r w:rsidR="00B45E82">
        <w:rPr>
          <w:b/>
          <w:color w:val="000000" w:themeColor="text1"/>
          <w:sz w:val="24"/>
          <w:szCs w:val="24"/>
        </w:rPr>
        <w:t xml:space="preserve"> - </w:t>
      </w:r>
      <w:r w:rsidRPr="00337B1C">
        <w:rPr>
          <w:b/>
          <w:color w:val="000000" w:themeColor="text1"/>
          <w:sz w:val="24"/>
          <w:szCs w:val="24"/>
        </w:rPr>
        <w:t>zpevněn</w:t>
      </w:r>
      <w:r w:rsidR="00B45E82">
        <w:rPr>
          <w:b/>
          <w:color w:val="000000" w:themeColor="text1"/>
          <w:sz w:val="24"/>
          <w:szCs w:val="24"/>
        </w:rPr>
        <w:t>á</w:t>
      </w:r>
      <w:r w:rsidRPr="00337B1C">
        <w:rPr>
          <w:b/>
          <w:color w:val="000000" w:themeColor="text1"/>
          <w:sz w:val="24"/>
          <w:szCs w:val="24"/>
        </w:rPr>
        <w:t xml:space="preserve"> ploch</w:t>
      </w:r>
      <w:r w:rsidR="00B45E82">
        <w:rPr>
          <w:b/>
          <w:color w:val="000000" w:themeColor="text1"/>
          <w:sz w:val="24"/>
          <w:szCs w:val="24"/>
        </w:rPr>
        <w:t>a</w:t>
      </w:r>
      <w:r w:rsidRPr="00337B1C">
        <w:rPr>
          <w:b/>
          <w:color w:val="000000" w:themeColor="text1"/>
          <w:sz w:val="24"/>
          <w:szCs w:val="24"/>
        </w:rPr>
        <w:t xml:space="preserve"> a areálové komunikace pro nákladní automobily s prostorem pro dva kontejnery</w:t>
      </w:r>
      <w:r w:rsidR="00B45E82">
        <w:rPr>
          <w:b/>
          <w:color w:val="000000" w:themeColor="text1"/>
          <w:sz w:val="24"/>
          <w:szCs w:val="24"/>
        </w:rPr>
        <w:t xml:space="preserve"> a</w:t>
      </w:r>
      <w:r w:rsidRPr="00337B1C">
        <w:rPr>
          <w:b/>
          <w:color w:val="000000" w:themeColor="text1"/>
          <w:sz w:val="24"/>
          <w:szCs w:val="24"/>
        </w:rPr>
        <w:t xml:space="preserve"> opěrn</w:t>
      </w:r>
      <w:r w:rsidR="00B45E82">
        <w:rPr>
          <w:b/>
          <w:color w:val="000000" w:themeColor="text1"/>
          <w:sz w:val="24"/>
          <w:szCs w:val="24"/>
        </w:rPr>
        <w:t>é</w:t>
      </w:r>
      <w:r w:rsidRPr="00337B1C">
        <w:rPr>
          <w:b/>
          <w:color w:val="000000" w:themeColor="text1"/>
          <w:sz w:val="24"/>
          <w:szCs w:val="24"/>
        </w:rPr>
        <w:t xml:space="preserve">  stěn</w:t>
      </w:r>
      <w:r w:rsidR="00B45E82">
        <w:rPr>
          <w:b/>
          <w:color w:val="000000" w:themeColor="text1"/>
          <w:sz w:val="24"/>
          <w:szCs w:val="24"/>
        </w:rPr>
        <w:t>y</w:t>
      </w:r>
      <w:r w:rsidRPr="00337B1C">
        <w:rPr>
          <w:b/>
          <w:color w:val="000000" w:themeColor="text1"/>
          <w:sz w:val="24"/>
          <w:szCs w:val="24"/>
        </w:rPr>
        <w:t xml:space="preserve"> (z gabionů a železobetonu)  </w:t>
      </w:r>
    </w:p>
    <w:p w:rsidR="00782DB1" w:rsidRPr="00337B1C" w:rsidRDefault="00782DB1" w:rsidP="00782DB1">
      <w:pPr>
        <w:numPr>
          <w:ilvl w:val="0"/>
          <w:numId w:val="38"/>
        </w:numPr>
        <w:tabs>
          <w:tab w:val="clear" w:pos="360"/>
          <w:tab w:val="num" w:pos="426"/>
        </w:tabs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337B1C">
        <w:rPr>
          <w:color w:val="000000" w:themeColor="text1"/>
          <w:sz w:val="24"/>
          <w:szCs w:val="24"/>
        </w:rPr>
        <w:t xml:space="preserve">jedná se o stavby doplňkové určené pro skladování hotových výrobků, skladovací a komunikační plochy, opěrné zdi ve výrobním areálu ZF Staňkov a.s. – provozovna Ohučov </w:t>
      </w:r>
    </w:p>
    <w:p w:rsidR="00782DB1" w:rsidRPr="00E64616" w:rsidRDefault="00782DB1" w:rsidP="00813493">
      <w:pPr>
        <w:spacing w:before="120"/>
        <w:rPr>
          <w:bCs/>
          <w:sz w:val="24"/>
          <w:szCs w:val="24"/>
          <w:u w:val="single"/>
        </w:rPr>
      </w:pPr>
      <w:r w:rsidRPr="00E64616">
        <w:rPr>
          <w:color w:val="00B050"/>
          <w:sz w:val="24"/>
          <w:szCs w:val="24"/>
        </w:rPr>
        <w:t xml:space="preserve"> </w:t>
      </w:r>
    </w:p>
    <w:p w:rsidR="00813493" w:rsidRPr="00393C28" w:rsidRDefault="00607717" w:rsidP="00813493">
      <w:pPr>
        <w:spacing w:before="120"/>
        <w:rPr>
          <w:b/>
          <w:bCs/>
          <w:sz w:val="24"/>
          <w:szCs w:val="24"/>
        </w:rPr>
      </w:pPr>
      <w:r w:rsidRPr="00393C28">
        <w:rPr>
          <w:b/>
          <w:bCs/>
          <w:sz w:val="24"/>
          <w:szCs w:val="24"/>
          <w:u w:val="single"/>
        </w:rPr>
        <w:t>Popis záměru</w:t>
      </w:r>
      <w:r w:rsidRPr="00393C28">
        <w:rPr>
          <w:b/>
          <w:bCs/>
          <w:sz w:val="24"/>
          <w:szCs w:val="24"/>
        </w:rPr>
        <w:t xml:space="preserve"> :</w:t>
      </w:r>
    </w:p>
    <w:p w:rsidR="00337B1C" w:rsidRDefault="002D3D12" w:rsidP="00813493">
      <w:pPr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Záměr obsahuje tyto stavby : </w:t>
      </w:r>
    </w:p>
    <w:p w:rsidR="00337B1C" w:rsidRDefault="00337B1C" w:rsidP="00166C57">
      <w:pPr>
        <w:numPr>
          <w:ilvl w:val="0"/>
          <w:numId w:val="38"/>
        </w:numPr>
        <w:spacing w:before="60"/>
        <w:jc w:val="both"/>
        <w:rPr>
          <w:b/>
          <w:color w:val="000000" w:themeColor="text1"/>
          <w:sz w:val="24"/>
          <w:szCs w:val="24"/>
        </w:rPr>
      </w:pPr>
      <w:r w:rsidRPr="009F5A7F">
        <w:rPr>
          <w:b/>
          <w:color w:val="000000" w:themeColor="text1"/>
          <w:sz w:val="24"/>
          <w:szCs w:val="24"/>
        </w:rPr>
        <w:t>stan „ A“</w:t>
      </w:r>
      <w:r>
        <w:rPr>
          <w:b/>
          <w:color w:val="000000" w:themeColor="text1"/>
          <w:sz w:val="24"/>
          <w:szCs w:val="24"/>
        </w:rPr>
        <w:t>,</w:t>
      </w:r>
      <w:r w:rsidRPr="009F5A7F">
        <w:rPr>
          <w:b/>
          <w:color w:val="000000" w:themeColor="text1"/>
          <w:sz w:val="24"/>
          <w:szCs w:val="24"/>
        </w:rPr>
        <w:t xml:space="preserve"> stan „B“</w:t>
      </w:r>
      <w:r>
        <w:rPr>
          <w:b/>
          <w:color w:val="000000" w:themeColor="text1"/>
          <w:sz w:val="24"/>
          <w:szCs w:val="24"/>
        </w:rPr>
        <w:t xml:space="preserve"> </w:t>
      </w:r>
      <w:r w:rsidR="00B45E82">
        <w:rPr>
          <w:b/>
          <w:color w:val="000000" w:themeColor="text1"/>
          <w:sz w:val="24"/>
          <w:szCs w:val="24"/>
        </w:rPr>
        <w:t xml:space="preserve">a </w:t>
      </w:r>
      <w:r w:rsidR="00B45E82" w:rsidRPr="00337B1C">
        <w:rPr>
          <w:b/>
          <w:color w:val="000000" w:themeColor="text1"/>
          <w:sz w:val="24"/>
          <w:szCs w:val="24"/>
        </w:rPr>
        <w:t>betonov</w:t>
      </w:r>
      <w:r w:rsidR="00B45E82">
        <w:rPr>
          <w:b/>
          <w:color w:val="000000" w:themeColor="text1"/>
          <w:sz w:val="24"/>
          <w:szCs w:val="24"/>
        </w:rPr>
        <w:t xml:space="preserve">ou </w:t>
      </w:r>
      <w:r w:rsidR="00B45E82" w:rsidRPr="00337B1C">
        <w:rPr>
          <w:b/>
          <w:color w:val="000000" w:themeColor="text1"/>
          <w:sz w:val="24"/>
          <w:szCs w:val="24"/>
        </w:rPr>
        <w:t>ploch</w:t>
      </w:r>
      <w:r w:rsidR="00B45E82">
        <w:rPr>
          <w:b/>
          <w:color w:val="000000" w:themeColor="text1"/>
          <w:sz w:val="24"/>
          <w:szCs w:val="24"/>
        </w:rPr>
        <w:t>u</w:t>
      </w:r>
      <w:r w:rsidR="00B45E82" w:rsidRPr="00337B1C">
        <w:rPr>
          <w:b/>
          <w:color w:val="000000" w:themeColor="text1"/>
          <w:sz w:val="24"/>
          <w:szCs w:val="24"/>
        </w:rPr>
        <w:t xml:space="preserve"> pro skladování palet</w:t>
      </w:r>
      <w:r w:rsidR="00B45E82" w:rsidRPr="00337B1C">
        <w:rPr>
          <w:color w:val="000000" w:themeColor="text1"/>
          <w:sz w:val="24"/>
          <w:szCs w:val="24"/>
        </w:rPr>
        <w:t xml:space="preserve"> </w:t>
      </w:r>
      <w:r w:rsidRPr="00337B1C">
        <w:rPr>
          <w:color w:val="000000" w:themeColor="text1"/>
          <w:sz w:val="24"/>
          <w:szCs w:val="24"/>
        </w:rPr>
        <w:t>na pozemcích parc.č. 661/30 a 661/19, kat. území Ohučov, jako stavb</w:t>
      </w:r>
      <w:r>
        <w:rPr>
          <w:color w:val="000000" w:themeColor="text1"/>
          <w:sz w:val="24"/>
          <w:szCs w:val="24"/>
        </w:rPr>
        <w:t>y</w:t>
      </w:r>
      <w:r w:rsidRPr="00337B1C">
        <w:rPr>
          <w:color w:val="000000" w:themeColor="text1"/>
          <w:sz w:val="24"/>
          <w:szCs w:val="24"/>
        </w:rPr>
        <w:t xml:space="preserve"> </w:t>
      </w:r>
      <w:r w:rsidRPr="00337B1C">
        <w:rPr>
          <w:b/>
          <w:color w:val="000000" w:themeColor="text1"/>
          <w:sz w:val="24"/>
          <w:szCs w:val="24"/>
        </w:rPr>
        <w:t>dočasn</w:t>
      </w:r>
      <w:r>
        <w:rPr>
          <w:b/>
          <w:color w:val="000000" w:themeColor="text1"/>
          <w:sz w:val="24"/>
          <w:szCs w:val="24"/>
        </w:rPr>
        <w:t>é</w:t>
      </w:r>
      <w:r w:rsidRPr="00337B1C">
        <w:rPr>
          <w:b/>
          <w:color w:val="000000" w:themeColor="text1"/>
          <w:sz w:val="24"/>
          <w:szCs w:val="24"/>
        </w:rPr>
        <w:t xml:space="preserve"> na 10 let ode</w:t>
      </w:r>
      <w:r>
        <w:rPr>
          <w:b/>
          <w:color w:val="000000" w:themeColor="text1"/>
          <w:sz w:val="24"/>
          <w:szCs w:val="24"/>
        </w:rPr>
        <w:t xml:space="preserve"> dne </w:t>
      </w:r>
      <w:r w:rsidR="00166C57">
        <w:rPr>
          <w:b/>
          <w:color w:val="000000" w:themeColor="text1"/>
          <w:sz w:val="24"/>
          <w:szCs w:val="24"/>
        </w:rPr>
        <w:t xml:space="preserve">nabytí </w:t>
      </w:r>
      <w:r>
        <w:rPr>
          <w:b/>
          <w:color w:val="000000" w:themeColor="text1"/>
          <w:sz w:val="24"/>
          <w:szCs w:val="24"/>
        </w:rPr>
        <w:t>právní moci tohoto rozhodnutí</w:t>
      </w:r>
    </w:p>
    <w:p w:rsidR="00337B1C" w:rsidRDefault="00337B1C" w:rsidP="00337B1C">
      <w:pPr>
        <w:numPr>
          <w:ilvl w:val="0"/>
          <w:numId w:val="38"/>
        </w:numPr>
        <w:spacing w:before="60"/>
        <w:jc w:val="both"/>
        <w:rPr>
          <w:b/>
          <w:color w:val="000000" w:themeColor="text1"/>
          <w:sz w:val="24"/>
          <w:szCs w:val="24"/>
        </w:rPr>
      </w:pPr>
      <w:r w:rsidRPr="00337B1C">
        <w:rPr>
          <w:b/>
          <w:color w:val="000000" w:themeColor="text1"/>
          <w:sz w:val="24"/>
          <w:szCs w:val="24"/>
        </w:rPr>
        <w:t>zpevněn</w:t>
      </w:r>
      <w:r w:rsidR="00B45E82">
        <w:rPr>
          <w:b/>
          <w:color w:val="000000" w:themeColor="text1"/>
          <w:sz w:val="24"/>
          <w:szCs w:val="24"/>
        </w:rPr>
        <w:t>ou</w:t>
      </w:r>
      <w:r w:rsidRPr="00337B1C">
        <w:rPr>
          <w:b/>
          <w:color w:val="000000" w:themeColor="text1"/>
          <w:sz w:val="24"/>
          <w:szCs w:val="24"/>
        </w:rPr>
        <w:t xml:space="preserve"> ploch</w:t>
      </w:r>
      <w:r w:rsidR="00B45E82">
        <w:rPr>
          <w:b/>
          <w:color w:val="000000" w:themeColor="text1"/>
          <w:sz w:val="24"/>
          <w:szCs w:val="24"/>
        </w:rPr>
        <w:t>u</w:t>
      </w:r>
      <w:r w:rsidRPr="00337B1C">
        <w:rPr>
          <w:b/>
          <w:color w:val="000000" w:themeColor="text1"/>
          <w:sz w:val="24"/>
          <w:szCs w:val="24"/>
        </w:rPr>
        <w:t xml:space="preserve"> a areálov</w:t>
      </w:r>
      <w:r w:rsidR="00B45E82">
        <w:rPr>
          <w:b/>
          <w:color w:val="000000" w:themeColor="text1"/>
          <w:sz w:val="24"/>
          <w:szCs w:val="24"/>
        </w:rPr>
        <w:t>ou</w:t>
      </w:r>
      <w:r w:rsidRPr="00337B1C">
        <w:rPr>
          <w:b/>
          <w:color w:val="000000" w:themeColor="text1"/>
          <w:sz w:val="24"/>
          <w:szCs w:val="24"/>
        </w:rPr>
        <w:t xml:space="preserve"> komunikac</w:t>
      </w:r>
      <w:r w:rsidR="00B45E82">
        <w:rPr>
          <w:b/>
          <w:color w:val="000000" w:themeColor="text1"/>
          <w:sz w:val="24"/>
          <w:szCs w:val="24"/>
        </w:rPr>
        <w:t>i</w:t>
      </w:r>
      <w:r w:rsidRPr="00337B1C">
        <w:rPr>
          <w:b/>
          <w:color w:val="000000" w:themeColor="text1"/>
          <w:sz w:val="24"/>
          <w:szCs w:val="24"/>
        </w:rPr>
        <w:t xml:space="preserve"> pro nákladní automobily s prostorem pro dva kontejnery</w:t>
      </w:r>
      <w:r w:rsidR="00B45E82">
        <w:rPr>
          <w:b/>
          <w:color w:val="000000" w:themeColor="text1"/>
          <w:sz w:val="24"/>
          <w:szCs w:val="24"/>
        </w:rPr>
        <w:t xml:space="preserve"> a o</w:t>
      </w:r>
      <w:r w:rsidRPr="00337B1C">
        <w:rPr>
          <w:b/>
          <w:color w:val="000000" w:themeColor="text1"/>
          <w:sz w:val="24"/>
          <w:szCs w:val="24"/>
        </w:rPr>
        <w:t>pěrn</w:t>
      </w:r>
      <w:r>
        <w:rPr>
          <w:b/>
          <w:color w:val="000000" w:themeColor="text1"/>
          <w:sz w:val="24"/>
          <w:szCs w:val="24"/>
        </w:rPr>
        <w:t>é</w:t>
      </w:r>
      <w:r w:rsidRPr="00337B1C">
        <w:rPr>
          <w:b/>
          <w:color w:val="000000" w:themeColor="text1"/>
          <w:sz w:val="24"/>
          <w:szCs w:val="24"/>
        </w:rPr>
        <w:t xml:space="preserve">  stěn</w:t>
      </w:r>
      <w:r>
        <w:rPr>
          <w:b/>
          <w:color w:val="000000" w:themeColor="text1"/>
          <w:sz w:val="24"/>
          <w:szCs w:val="24"/>
        </w:rPr>
        <w:t>y</w:t>
      </w:r>
      <w:r w:rsidRPr="00337B1C">
        <w:rPr>
          <w:b/>
          <w:color w:val="000000" w:themeColor="text1"/>
          <w:sz w:val="24"/>
          <w:szCs w:val="24"/>
        </w:rPr>
        <w:t xml:space="preserve"> (z gabionů a železobetonu)  </w:t>
      </w:r>
      <w:r w:rsidRPr="00337B1C">
        <w:rPr>
          <w:sz w:val="24"/>
          <w:szCs w:val="24"/>
        </w:rPr>
        <w:t>na pozemcích parc. č.  661/19 v katastrálním území Ohučov</w:t>
      </w:r>
      <w:r>
        <w:rPr>
          <w:sz w:val="24"/>
          <w:szCs w:val="24"/>
        </w:rPr>
        <w:t xml:space="preserve">, </w:t>
      </w:r>
      <w:r w:rsidRPr="00337B1C">
        <w:rPr>
          <w:color w:val="000000" w:themeColor="text1"/>
          <w:sz w:val="24"/>
          <w:szCs w:val="24"/>
        </w:rPr>
        <w:t>jako stavby</w:t>
      </w:r>
      <w:r w:rsidRPr="00337B1C">
        <w:rPr>
          <w:b/>
          <w:color w:val="000000" w:themeColor="text1"/>
          <w:sz w:val="24"/>
          <w:szCs w:val="24"/>
        </w:rPr>
        <w:t xml:space="preserve"> trvalé</w:t>
      </w:r>
    </w:p>
    <w:p w:rsidR="002D3D12" w:rsidRPr="00337B1C" w:rsidRDefault="002D3D12" w:rsidP="00337B1C">
      <w:pPr>
        <w:numPr>
          <w:ilvl w:val="0"/>
          <w:numId w:val="38"/>
        </w:numPr>
        <w:spacing w:before="60"/>
        <w:jc w:val="both"/>
        <w:rPr>
          <w:b/>
          <w:color w:val="000000" w:themeColor="text1"/>
          <w:sz w:val="24"/>
          <w:szCs w:val="24"/>
        </w:rPr>
      </w:pPr>
      <w:r w:rsidRPr="00337B1C">
        <w:rPr>
          <w:sz w:val="24"/>
          <w:szCs w:val="24"/>
        </w:rPr>
        <w:t xml:space="preserve">všechny stavby jsou umístěny v oploceném areálu výrobní haly ZF Staňkov s.r.o. </w:t>
      </w:r>
    </w:p>
    <w:p w:rsidR="002D3D12" w:rsidRPr="002D3D12" w:rsidRDefault="002D3D12" w:rsidP="002D3D12">
      <w:pPr>
        <w:spacing w:before="60"/>
        <w:ind w:left="426"/>
        <w:rPr>
          <w:sz w:val="24"/>
          <w:szCs w:val="24"/>
        </w:rPr>
      </w:pPr>
    </w:p>
    <w:p w:rsidR="00084D34" w:rsidRPr="00F860B1" w:rsidRDefault="00084D34" w:rsidP="00084D34">
      <w:pPr>
        <w:numPr>
          <w:ilvl w:val="0"/>
          <w:numId w:val="37"/>
        </w:numPr>
        <w:spacing w:before="120"/>
        <w:ind w:left="426" w:hanging="426"/>
        <w:rPr>
          <w:bCs/>
          <w:color w:val="000000" w:themeColor="text1"/>
          <w:sz w:val="24"/>
          <w:szCs w:val="24"/>
        </w:rPr>
      </w:pPr>
      <w:r w:rsidRPr="00F860B1">
        <w:rPr>
          <w:b/>
          <w:color w:val="000000" w:themeColor="text1"/>
          <w:sz w:val="24"/>
          <w:szCs w:val="24"/>
        </w:rPr>
        <w:t xml:space="preserve">Stan </w:t>
      </w:r>
      <w:r w:rsidR="003E1B4A">
        <w:rPr>
          <w:b/>
          <w:color w:val="000000" w:themeColor="text1"/>
          <w:sz w:val="24"/>
          <w:szCs w:val="24"/>
        </w:rPr>
        <w:t>„</w:t>
      </w:r>
      <w:r w:rsidRPr="00F860B1">
        <w:rPr>
          <w:b/>
          <w:color w:val="000000" w:themeColor="text1"/>
          <w:sz w:val="24"/>
          <w:szCs w:val="24"/>
        </w:rPr>
        <w:t>A</w:t>
      </w:r>
      <w:r w:rsidR="003E1B4A">
        <w:rPr>
          <w:b/>
          <w:color w:val="000000" w:themeColor="text1"/>
          <w:sz w:val="24"/>
          <w:szCs w:val="24"/>
        </w:rPr>
        <w:t>“</w:t>
      </w:r>
      <w:r w:rsidRPr="00F860B1">
        <w:rPr>
          <w:b/>
          <w:color w:val="000000" w:themeColor="text1"/>
          <w:sz w:val="24"/>
          <w:szCs w:val="24"/>
        </w:rPr>
        <w:t xml:space="preserve">  a stan </w:t>
      </w:r>
      <w:r w:rsidR="003E1B4A">
        <w:rPr>
          <w:b/>
          <w:color w:val="000000" w:themeColor="text1"/>
          <w:sz w:val="24"/>
          <w:szCs w:val="24"/>
        </w:rPr>
        <w:t>„</w:t>
      </w:r>
      <w:r w:rsidRPr="00F860B1">
        <w:rPr>
          <w:b/>
          <w:color w:val="000000" w:themeColor="text1"/>
          <w:sz w:val="24"/>
          <w:szCs w:val="24"/>
        </w:rPr>
        <w:t>B</w:t>
      </w:r>
      <w:r w:rsidR="003E1B4A">
        <w:rPr>
          <w:b/>
          <w:color w:val="000000" w:themeColor="text1"/>
          <w:sz w:val="24"/>
          <w:szCs w:val="24"/>
        </w:rPr>
        <w:t>“</w:t>
      </w:r>
    </w:p>
    <w:p w:rsidR="00711BB5" w:rsidRPr="0000300C" w:rsidRDefault="00084D34" w:rsidP="00084D34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 w:rsidRPr="00F860B1">
        <w:rPr>
          <w:color w:val="000000" w:themeColor="text1"/>
          <w:sz w:val="24"/>
          <w:szCs w:val="24"/>
        </w:rPr>
        <w:t>jedná se o jednopodlažní objekty stanové typové konstrukce obdélníkového půdorysu se sedlovou střechou, nosnou konstrukci tvoří ocelové rámy v modulu po 5 m</w:t>
      </w:r>
      <w:r w:rsidR="00C03239" w:rsidRPr="00F860B1">
        <w:rPr>
          <w:color w:val="000000" w:themeColor="text1"/>
          <w:sz w:val="24"/>
          <w:szCs w:val="24"/>
        </w:rPr>
        <w:t>, celá konstrukce je sváza</w:t>
      </w:r>
      <w:r w:rsidRPr="00F860B1">
        <w:rPr>
          <w:color w:val="000000" w:themeColor="text1"/>
          <w:sz w:val="24"/>
          <w:szCs w:val="24"/>
        </w:rPr>
        <w:t xml:space="preserve">ná po jednotlivých segmentech a tvoří tak pevnou žebrovou kostru, v polích určených dodavatelem stanu bude provedeno ztužující zavětrování, opláštění střechy a stěn bude z PES </w:t>
      </w:r>
      <w:r w:rsidR="00BC6D86" w:rsidRPr="00F860B1">
        <w:rPr>
          <w:color w:val="000000" w:themeColor="text1"/>
          <w:sz w:val="24"/>
          <w:szCs w:val="24"/>
        </w:rPr>
        <w:t xml:space="preserve">plachtoviny s povrchovou úpravou PVC bílé barvy, </w:t>
      </w:r>
      <w:r w:rsidR="00AA7CF0">
        <w:rPr>
          <w:color w:val="000000" w:themeColor="text1"/>
          <w:sz w:val="24"/>
          <w:szCs w:val="24"/>
        </w:rPr>
        <w:t xml:space="preserve">stany budou napojeny na elektrickou energii,  </w:t>
      </w:r>
      <w:r w:rsidR="00BC6D86" w:rsidRPr="00F860B1">
        <w:rPr>
          <w:color w:val="000000" w:themeColor="text1"/>
          <w:sz w:val="24"/>
          <w:szCs w:val="24"/>
        </w:rPr>
        <w:t xml:space="preserve"> uvnitř </w:t>
      </w:r>
      <w:r w:rsidR="00AA7CF0">
        <w:rPr>
          <w:color w:val="000000" w:themeColor="text1"/>
          <w:sz w:val="24"/>
          <w:szCs w:val="24"/>
        </w:rPr>
        <w:t xml:space="preserve">budou </w:t>
      </w:r>
      <w:r w:rsidR="00BC6D86" w:rsidRPr="00F860B1">
        <w:rPr>
          <w:color w:val="000000" w:themeColor="text1"/>
          <w:sz w:val="24"/>
          <w:szCs w:val="24"/>
        </w:rPr>
        <w:t>uměle osvětleny</w:t>
      </w:r>
      <w:r w:rsidR="00F36FE9" w:rsidRPr="00F860B1">
        <w:rPr>
          <w:color w:val="000000" w:themeColor="text1"/>
          <w:sz w:val="24"/>
          <w:szCs w:val="24"/>
        </w:rPr>
        <w:t>, nebudou temperovány ani vytápěny</w:t>
      </w:r>
      <w:r w:rsidR="00526203">
        <w:rPr>
          <w:color w:val="000000" w:themeColor="text1"/>
          <w:sz w:val="24"/>
          <w:szCs w:val="24"/>
        </w:rPr>
        <w:t xml:space="preserve">, </w:t>
      </w:r>
      <w:r w:rsidR="00AA7CF0" w:rsidRPr="00AA7CF0">
        <w:rPr>
          <w:color w:val="000000" w:themeColor="text1"/>
          <w:sz w:val="24"/>
          <w:szCs w:val="24"/>
        </w:rPr>
        <w:t xml:space="preserve">na jiné instalace napojeny nebudou, </w:t>
      </w:r>
      <w:r w:rsidR="00526203" w:rsidRPr="00AA7CF0">
        <w:rPr>
          <w:color w:val="000000" w:themeColor="text1"/>
          <w:sz w:val="24"/>
          <w:szCs w:val="24"/>
        </w:rPr>
        <w:t>dešťové</w:t>
      </w:r>
      <w:r w:rsidR="00526203">
        <w:rPr>
          <w:color w:val="000000" w:themeColor="text1"/>
          <w:sz w:val="24"/>
          <w:szCs w:val="24"/>
        </w:rPr>
        <w:t xml:space="preserve"> vody budou svedeny žlaby a zasakovány na pozemku stavebníka</w:t>
      </w:r>
      <w:r w:rsidR="00964793" w:rsidRPr="0000300C">
        <w:rPr>
          <w:color w:val="000000" w:themeColor="text1"/>
          <w:sz w:val="24"/>
          <w:szCs w:val="24"/>
        </w:rPr>
        <w:t xml:space="preserve">, </w:t>
      </w:r>
      <w:r w:rsidR="00AA7CF0" w:rsidRPr="0000300C">
        <w:rPr>
          <w:color w:val="000000" w:themeColor="text1"/>
          <w:sz w:val="24"/>
          <w:szCs w:val="24"/>
        </w:rPr>
        <w:t xml:space="preserve"> </w:t>
      </w:r>
      <w:r w:rsidR="00964793" w:rsidRPr="0000300C">
        <w:rPr>
          <w:color w:val="000000" w:themeColor="text1"/>
          <w:sz w:val="24"/>
          <w:szCs w:val="24"/>
        </w:rPr>
        <w:t xml:space="preserve">stany budou </w:t>
      </w:r>
      <w:r w:rsidR="00B03910" w:rsidRPr="0000300C">
        <w:rPr>
          <w:color w:val="000000" w:themeColor="text1"/>
          <w:sz w:val="24"/>
          <w:szCs w:val="24"/>
        </w:rPr>
        <w:t xml:space="preserve">umístěny jižním směrem od výrobní haly </w:t>
      </w:r>
      <w:r w:rsidR="00526203" w:rsidRPr="0000300C">
        <w:rPr>
          <w:color w:val="000000" w:themeColor="text1"/>
          <w:sz w:val="24"/>
          <w:szCs w:val="24"/>
        </w:rPr>
        <w:t xml:space="preserve">  </w:t>
      </w:r>
    </w:p>
    <w:p w:rsidR="00E97C23" w:rsidRPr="00F860B1" w:rsidRDefault="00E97C23" w:rsidP="00084D34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stany budou využ</w:t>
      </w:r>
      <w:r w:rsidR="00526203">
        <w:rPr>
          <w:color w:val="000000" w:themeColor="text1"/>
          <w:sz w:val="24"/>
          <w:szCs w:val="24"/>
        </w:rPr>
        <w:t xml:space="preserve">ívány </w:t>
      </w:r>
      <w:r>
        <w:rPr>
          <w:color w:val="000000" w:themeColor="text1"/>
          <w:sz w:val="24"/>
          <w:szCs w:val="24"/>
        </w:rPr>
        <w:t xml:space="preserve">ke </w:t>
      </w:r>
      <w:r w:rsidR="00B9083D">
        <w:rPr>
          <w:color w:val="000000" w:themeColor="text1"/>
          <w:sz w:val="24"/>
          <w:szCs w:val="24"/>
        </w:rPr>
        <w:t xml:space="preserve">skladování hotových výrobků </w:t>
      </w:r>
    </w:p>
    <w:p w:rsidR="00084D34" w:rsidRPr="00F860B1" w:rsidRDefault="00084D34" w:rsidP="00F860B1">
      <w:pPr>
        <w:spacing w:before="120"/>
        <w:jc w:val="both"/>
        <w:rPr>
          <w:bCs/>
          <w:color w:val="000000" w:themeColor="text1"/>
          <w:sz w:val="24"/>
          <w:szCs w:val="24"/>
        </w:rPr>
      </w:pPr>
    </w:p>
    <w:p w:rsidR="00993BD0" w:rsidRPr="00792371" w:rsidRDefault="00084D34" w:rsidP="00993BD0">
      <w:pPr>
        <w:numPr>
          <w:ilvl w:val="0"/>
          <w:numId w:val="36"/>
        </w:numPr>
        <w:spacing w:before="120"/>
        <w:ind w:left="426" w:hanging="426"/>
        <w:rPr>
          <w:bCs/>
          <w:color w:val="000000" w:themeColor="text1"/>
          <w:sz w:val="24"/>
          <w:szCs w:val="24"/>
        </w:rPr>
      </w:pPr>
      <w:r w:rsidRPr="00792371">
        <w:rPr>
          <w:bCs/>
          <w:color w:val="000000" w:themeColor="text1"/>
          <w:sz w:val="24"/>
          <w:szCs w:val="24"/>
        </w:rPr>
        <w:t xml:space="preserve">Stan </w:t>
      </w:r>
      <w:r w:rsidR="003E1B4A">
        <w:rPr>
          <w:bCs/>
          <w:color w:val="000000" w:themeColor="text1"/>
          <w:sz w:val="24"/>
          <w:szCs w:val="24"/>
        </w:rPr>
        <w:t>„</w:t>
      </w:r>
      <w:r w:rsidRPr="00792371">
        <w:rPr>
          <w:bCs/>
          <w:color w:val="000000" w:themeColor="text1"/>
          <w:sz w:val="24"/>
          <w:szCs w:val="24"/>
        </w:rPr>
        <w:t>A</w:t>
      </w:r>
      <w:r w:rsidR="003E1B4A">
        <w:rPr>
          <w:bCs/>
          <w:color w:val="000000" w:themeColor="text1"/>
          <w:sz w:val="24"/>
          <w:szCs w:val="24"/>
        </w:rPr>
        <w:t>“</w:t>
      </w:r>
    </w:p>
    <w:p w:rsidR="00993BD0" w:rsidRPr="0000300C" w:rsidRDefault="00526203" w:rsidP="00526203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stan o </w:t>
      </w:r>
      <w:r w:rsidR="00E97C23">
        <w:rPr>
          <w:bCs/>
          <w:sz w:val="24"/>
          <w:szCs w:val="24"/>
        </w:rPr>
        <w:t>půdorysn</w:t>
      </w:r>
      <w:r>
        <w:rPr>
          <w:bCs/>
          <w:sz w:val="24"/>
          <w:szCs w:val="24"/>
        </w:rPr>
        <w:t xml:space="preserve">ých </w:t>
      </w:r>
      <w:r w:rsidR="00433374">
        <w:rPr>
          <w:bCs/>
          <w:sz w:val="24"/>
          <w:szCs w:val="24"/>
        </w:rPr>
        <w:t>rozměr</w:t>
      </w:r>
      <w:r>
        <w:rPr>
          <w:bCs/>
          <w:sz w:val="24"/>
          <w:szCs w:val="24"/>
        </w:rPr>
        <w:t>ech</w:t>
      </w:r>
      <w:r w:rsidR="0043337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15 x 25 m a výšce k hřebeni 7 m  bude umístěn na pozemcích parc.č. 661/30 a 661/19, kat. území Ohučov, </w:t>
      </w:r>
      <w:r w:rsidRPr="0000300C">
        <w:rPr>
          <w:bCs/>
          <w:color w:val="000000" w:themeColor="text1"/>
          <w:sz w:val="24"/>
          <w:szCs w:val="24"/>
        </w:rPr>
        <w:t>ve vzdálenosti 17</w:t>
      </w:r>
      <w:r w:rsidR="00562999" w:rsidRPr="0000300C">
        <w:rPr>
          <w:bCs/>
          <w:color w:val="000000" w:themeColor="text1"/>
          <w:sz w:val="24"/>
          <w:szCs w:val="24"/>
        </w:rPr>
        <w:t>,5</w:t>
      </w:r>
      <w:r w:rsidRPr="0000300C">
        <w:rPr>
          <w:bCs/>
          <w:color w:val="000000" w:themeColor="text1"/>
          <w:sz w:val="24"/>
          <w:szCs w:val="24"/>
        </w:rPr>
        <w:t xml:space="preserve"> m od hranice s poz.par</w:t>
      </w:r>
      <w:r w:rsidR="00A87C6C" w:rsidRPr="0000300C">
        <w:rPr>
          <w:bCs/>
          <w:color w:val="000000" w:themeColor="text1"/>
          <w:sz w:val="24"/>
          <w:szCs w:val="24"/>
        </w:rPr>
        <w:t xml:space="preserve">c. 1047 a ve vzdálenosti </w:t>
      </w:r>
      <w:r w:rsidR="0000300C" w:rsidRPr="0000300C">
        <w:rPr>
          <w:bCs/>
          <w:color w:val="000000" w:themeColor="text1"/>
          <w:sz w:val="24"/>
          <w:szCs w:val="24"/>
        </w:rPr>
        <w:t>18,0 m</w:t>
      </w:r>
      <w:r w:rsidR="00A87C6C" w:rsidRPr="0000300C">
        <w:rPr>
          <w:bCs/>
          <w:color w:val="000000" w:themeColor="text1"/>
          <w:sz w:val="24"/>
          <w:szCs w:val="24"/>
        </w:rPr>
        <w:t xml:space="preserve"> od </w:t>
      </w:r>
      <w:r w:rsidR="00993BD0" w:rsidRPr="0000300C">
        <w:rPr>
          <w:bCs/>
          <w:color w:val="000000" w:themeColor="text1"/>
          <w:sz w:val="24"/>
          <w:szCs w:val="24"/>
        </w:rPr>
        <w:t>hranice s pozemkem parc.č. 74 st. (</w:t>
      </w:r>
      <w:r w:rsidR="00A87C6C" w:rsidRPr="0000300C">
        <w:rPr>
          <w:bCs/>
          <w:color w:val="000000" w:themeColor="text1"/>
          <w:sz w:val="24"/>
          <w:szCs w:val="24"/>
        </w:rPr>
        <w:t>výrobní hal</w:t>
      </w:r>
      <w:r w:rsidR="00993BD0" w:rsidRPr="0000300C">
        <w:rPr>
          <w:bCs/>
          <w:color w:val="000000" w:themeColor="text1"/>
          <w:sz w:val="24"/>
          <w:szCs w:val="24"/>
        </w:rPr>
        <w:t>a)</w:t>
      </w:r>
    </w:p>
    <w:p w:rsidR="00993BD0" w:rsidRPr="00993BD0" w:rsidRDefault="00993BD0" w:rsidP="00526203">
      <w:pPr>
        <w:numPr>
          <w:ilvl w:val="0"/>
          <w:numId w:val="16"/>
        </w:numPr>
        <w:spacing w:before="120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podlahu skladu bude tvořit </w:t>
      </w:r>
      <w:r w:rsidR="00E96887">
        <w:rPr>
          <w:bCs/>
          <w:sz w:val="24"/>
          <w:szCs w:val="24"/>
        </w:rPr>
        <w:t xml:space="preserve">rozšířená </w:t>
      </w:r>
      <w:r>
        <w:rPr>
          <w:bCs/>
          <w:sz w:val="24"/>
          <w:szCs w:val="24"/>
        </w:rPr>
        <w:t xml:space="preserve">stávající asfaltová plocha včetně obrubníků ve spádu ke stávajícímu odvodnění </w:t>
      </w:r>
    </w:p>
    <w:p w:rsidR="00993BD0" w:rsidRPr="00993BD0" w:rsidRDefault="00993BD0" w:rsidP="00526203">
      <w:pPr>
        <w:numPr>
          <w:ilvl w:val="0"/>
          <w:numId w:val="16"/>
        </w:numPr>
        <w:spacing w:before="120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ocelové sloupky konstrukce stanu u komunikace budou kotveny přímo na asfaltovou plochu a podél oplocení budou kotveny do pasu z bednících dílců</w:t>
      </w:r>
    </w:p>
    <w:p w:rsidR="0038200F" w:rsidRPr="00166C57" w:rsidRDefault="00993BD0" w:rsidP="00166C57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 w:rsidRPr="00562999">
        <w:rPr>
          <w:bCs/>
          <w:color w:val="000000" w:themeColor="text1"/>
          <w:sz w:val="24"/>
          <w:szCs w:val="24"/>
        </w:rPr>
        <w:t xml:space="preserve">do </w:t>
      </w:r>
      <w:r w:rsidR="00BD183E">
        <w:rPr>
          <w:bCs/>
          <w:color w:val="000000" w:themeColor="text1"/>
          <w:sz w:val="24"/>
          <w:szCs w:val="24"/>
        </w:rPr>
        <w:t xml:space="preserve">stěny </w:t>
      </w:r>
      <w:r w:rsidRPr="00562999">
        <w:rPr>
          <w:bCs/>
          <w:color w:val="000000" w:themeColor="text1"/>
          <w:sz w:val="24"/>
          <w:szCs w:val="24"/>
        </w:rPr>
        <w:t xml:space="preserve">stanu </w:t>
      </w:r>
      <w:r w:rsidR="00BD183E">
        <w:rPr>
          <w:bCs/>
          <w:color w:val="000000" w:themeColor="text1"/>
          <w:sz w:val="24"/>
          <w:szCs w:val="24"/>
        </w:rPr>
        <w:t xml:space="preserve">podél </w:t>
      </w:r>
      <w:r w:rsidR="00166C57">
        <w:rPr>
          <w:bCs/>
          <w:color w:val="000000" w:themeColor="text1"/>
          <w:sz w:val="24"/>
          <w:szCs w:val="24"/>
        </w:rPr>
        <w:t xml:space="preserve">stávající </w:t>
      </w:r>
      <w:r w:rsidR="00BD183E">
        <w:rPr>
          <w:bCs/>
          <w:color w:val="000000" w:themeColor="text1"/>
          <w:sz w:val="24"/>
          <w:szCs w:val="24"/>
        </w:rPr>
        <w:t xml:space="preserve">areálové komunikace </w:t>
      </w:r>
      <w:r w:rsidRPr="00562999">
        <w:rPr>
          <w:bCs/>
          <w:color w:val="000000" w:themeColor="text1"/>
          <w:sz w:val="24"/>
          <w:szCs w:val="24"/>
        </w:rPr>
        <w:t xml:space="preserve">budou instalována </w:t>
      </w:r>
      <w:r w:rsidR="00562999" w:rsidRPr="00562999">
        <w:rPr>
          <w:bCs/>
          <w:color w:val="000000" w:themeColor="text1"/>
          <w:sz w:val="24"/>
          <w:szCs w:val="24"/>
        </w:rPr>
        <w:t xml:space="preserve">samostatně stojící </w:t>
      </w:r>
      <w:r w:rsidRPr="00562999">
        <w:rPr>
          <w:bCs/>
          <w:color w:val="000000" w:themeColor="text1"/>
          <w:sz w:val="24"/>
          <w:szCs w:val="24"/>
        </w:rPr>
        <w:t>vrata 3</w:t>
      </w:r>
      <w:r w:rsidR="00562999" w:rsidRPr="00562999">
        <w:rPr>
          <w:bCs/>
          <w:color w:val="000000" w:themeColor="text1"/>
          <w:sz w:val="24"/>
          <w:szCs w:val="24"/>
        </w:rPr>
        <w:t>500/3250</w:t>
      </w:r>
      <w:r w:rsidRPr="00562999">
        <w:rPr>
          <w:bCs/>
          <w:color w:val="000000" w:themeColor="text1"/>
          <w:sz w:val="24"/>
          <w:szCs w:val="24"/>
        </w:rPr>
        <w:t xml:space="preserve"> mm</w:t>
      </w:r>
      <w:r w:rsidR="00562999" w:rsidRPr="00562999">
        <w:rPr>
          <w:bCs/>
          <w:color w:val="000000" w:themeColor="text1"/>
          <w:sz w:val="24"/>
          <w:szCs w:val="24"/>
        </w:rPr>
        <w:t xml:space="preserve">, pro které je navržena ocelová konstrukce ukotvena do základových patek </w:t>
      </w:r>
    </w:p>
    <w:p w:rsidR="00084D34" w:rsidRDefault="00084D34" w:rsidP="00562999">
      <w:pPr>
        <w:spacing w:before="120"/>
        <w:ind w:left="360"/>
        <w:jc w:val="both"/>
        <w:rPr>
          <w:bCs/>
          <w:color w:val="FF0000"/>
          <w:sz w:val="24"/>
          <w:szCs w:val="24"/>
        </w:rPr>
      </w:pPr>
    </w:p>
    <w:p w:rsidR="00993BD0" w:rsidRPr="00792371" w:rsidRDefault="00993BD0" w:rsidP="00993BD0">
      <w:pPr>
        <w:numPr>
          <w:ilvl w:val="0"/>
          <w:numId w:val="36"/>
        </w:numPr>
        <w:spacing w:before="120"/>
        <w:ind w:left="426" w:hanging="426"/>
        <w:jc w:val="both"/>
        <w:rPr>
          <w:bCs/>
          <w:color w:val="000000" w:themeColor="text1"/>
          <w:sz w:val="24"/>
          <w:szCs w:val="24"/>
        </w:rPr>
      </w:pPr>
      <w:r w:rsidRPr="00792371">
        <w:rPr>
          <w:bCs/>
          <w:color w:val="000000" w:themeColor="text1"/>
          <w:sz w:val="24"/>
          <w:szCs w:val="24"/>
        </w:rPr>
        <w:t xml:space="preserve">Stan </w:t>
      </w:r>
      <w:r w:rsidR="003E1B4A">
        <w:rPr>
          <w:bCs/>
          <w:color w:val="000000" w:themeColor="text1"/>
          <w:sz w:val="24"/>
          <w:szCs w:val="24"/>
        </w:rPr>
        <w:t>„</w:t>
      </w:r>
      <w:r w:rsidRPr="00792371">
        <w:rPr>
          <w:bCs/>
          <w:color w:val="000000" w:themeColor="text1"/>
          <w:sz w:val="24"/>
          <w:szCs w:val="24"/>
        </w:rPr>
        <w:t>B</w:t>
      </w:r>
      <w:r w:rsidR="003E1B4A">
        <w:rPr>
          <w:bCs/>
          <w:color w:val="000000" w:themeColor="text1"/>
          <w:sz w:val="24"/>
          <w:szCs w:val="24"/>
        </w:rPr>
        <w:t>“</w:t>
      </w:r>
    </w:p>
    <w:p w:rsidR="00BD183E" w:rsidRPr="00BD183E" w:rsidRDefault="00993BD0" w:rsidP="00562999">
      <w:pPr>
        <w:numPr>
          <w:ilvl w:val="0"/>
          <w:numId w:val="16"/>
        </w:numPr>
        <w:spacing w:before="120"/>
        <w:jc w:val="both"/>
        <w:rPr>
          <w:b/>
          <w:bCs/>
          <w:color w:val="000000" w:themeColor="text1"/>
          <w:sz w:val="24"/>
          <w:szCs w:val="24"/>
        </w:rPr>
      </w:pPr>
      <w:r w:rsidRPr="00562999">
        <w:rPr>
          <w:bCs/>
          <w:color w:val="000000" w:themeColor="text1"/>
          <w:sz w:val="24"/>
          <w:szCs w:val="24"/>
        </w:rPr>
        <w:t>stan  o půdorysných rozměrech</w:t>
      </w:r>
      <w:r w:rsidR="00562999" w:rsidRPr="00562999">
        <w:rPr>
          <w:bCs/>
          <w:color w:val="000000" w:themeColor="text1"/>
          <w:sz w:val="24"/>
          <w:szCs w:val="24"/>
        </w:rPr>
        <w:t xml:space="preserve"> 10 x 20 m a výšce k hřebeni střechy 7 m bude umístěn na pozemku 661/19, kat. území Ohučov, </w:t>
      </w:r>
      <w:r w:rsidR="00562999">
        <w:rPr>
          <w:bCs/>
          <w:color w:val="000000" w:themeColor="text1"/>
          <w:sz w:val="24"/>
          <w:szCs w:val="24"/>
        </w:rPr>
        <w:t>ve vzdálenosti  59,5 m od hranice s poz.parc.č. 1047</w:t>
      </w:r>
      <w:r w:rsidR="00562999">
        <w:rPr>
          <w:b/>
          <w:bCs/>
          <w:color w:val="000000" w:themeColor="text1"/>
          <w:sz w:val="24"/>
          <w:szCs w:val="24"/>
        </w:rPr>
        <w:t xml:space="preserve"> </w:t>
      </w:r>
      <w:r w:rsidR="00562999" w:rsidRPr="00A62999">
        <w:rPr>
          <w:bCs/>
          <w:color w:val="000000" w:themeColor="text1"/>
          <w:sz w:val="24"/>
          <w:szCs w:val="24"/>
        </w:rPr>
        <w:t>a</w:t>
      </w:r>
      <w:r w:rsidR="00562999">
        <w:rPr>
          <w:b/>
          <w:bCs/>
          <w:color w:val="000000" w:themeColor="text1"/>
          <w:sz w:val="24"/>
          <w:szCs w:val="24"/>
        </w:rPr>
        <w:t xml:space="preserve"> </w:t>
      </w:r>
      <w:r w:rsidR="00562999" w:rsidRPr="00562999">
        <w:rPr>
          <w:bCs/>
          <w:color w:val="000000" w:themeColor="text1"/>
          <w:sz w:val="24"/>
          <w:szCs w:val="24"/>
        </w:rPr>
        <w:t>ve vzdálenosti 16</w:t>
      </w:r>
      <w:r w:rsidR="00BD183E">
        <w:rPr>
          <w:bCs/>
          <w:color w:val="000000" w:themeColor="text1"/>
          <w:sz w:val="24"/>
          <w:szCs w:val="24"/>
        </w:rPr>
        <w:t xml:space="preserve"> </w:t>
      </w:r>
      <w:r w:rsidR="00562999" w:rsidRPr="00562999">
        <w:rPr>
          <w:bCs/>
          <w:color w:val="000000" w:themeColor="text1"/>
          <w:sz w:val="24"/>
          <w:szCs w:val="24"/>
        </w:rPr>
        <w:t xml:space="preserve">m od hranice s poz.parc.č. 74 st. </w:t>
      </w:r>
      <w:r w:rsidR="00BD183E">
        <w:rPr>
          <w:bCs/>
          <w:color w:val="000000" w:themeColor="text1"/>
          <w:sz w:val="24"/>
          <w:szCs w:val="24"/>
        </w:rPr>
        <w:t xml:space="preserve">(výrobní hala) </w:t>
      </w:r>
    </w:p>
    <w:p w:rsidR="00BD183E" w:rsidRPr="00BD183E" w:rsidRDefault="00BD183E" w:rsidP="00BD183E">
      <w:pPr>
        <w:numPr>
          <w:ilvl w:val="0"/>
          <w:numId w:val="16"/>
        </w:numPr>
        <w:spacing w:before="120"/>
        <w:jc w:val="both"/>
        <w:rPr>
          <w:b/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z důvodu pohybu manipulační techniky a možnosti skladování bude st</w:t>
      </w:r>
      <w:r w:rsidR="00792371">
        <w:rPr>
          <w:bCs/>
          <w:color w:val="000000" w:themeColor="text1"/>
          <w:sz w:val="24"/>
          <w:szCs w:val="24"/>
        </w:rPr>
        <w:t>rana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BD183E">
        <w:rPr>
          <w:bCs/>
          <w:color w:val="000000" w:themeColor="text1"/>
          <w:sz w:val="24"/>
          <w:szCs w:val="24"/>
        </w:rPr>
        <w:t xml:space="preserve">stanu přístupná z areálové komunikace </w:t>
      </w:r>
      <w:r>
        <w:rPr>
          <w:bCs/>
          <w:color w:val="000000" w:themeColor="text1"/>
          <w:sz w:val="24"/>
          <w:szCs w:val="24"/>
        </w:rPr>
        <w:t xml:space="preserve">ponechána </w:t>
      </w:r>
      <w:r w:rsidRPr="00BD183E">
        <w:rPr>
          <w:bCs/>
          <w:color w:val="000000" w:themeColor="text1"/>
          <w:sz w:val="24"/>
          <w:szCs w:val="24"/>
        </w:rPr>
        <w:t xml:space="preserve">bez opláštění </w:t>
      </w:r>
    </w:p>
    <w:p w:rsidR="00BD183E" w:rsidRPr="00BD183E" w:rsidRDefault="00BD183E" w:rsidP="00BD183E">
      <w:pPr>
        <w:numPr>
          <w:ilvl w:val="0"/>
          <w:numId w:val="16"/>
        </w:numPr>
        <w:spacing w:before="120"/>
        <w:jc w:val="both"/>
        <w:rPr>
          <w:b/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podlahu skladu budou tvořit železobetonové silniční panely, do kterých bude ukotvena konstrukce stanu</w:t>
      </w:r>
    </w:p>
    <w:p w:rsidR="00BD183E" w:rsidRPr="00BD183E" w:rsidRDefault="00BD183E" w:rsidP="00BD183E">
      <w:pPr>
        <w:numPr>
          <w:ilvl w:val="0"/>
          <w:numId w:val="16"/>
        </w:numPr>
        <w:spacing w:before="120"/>
        <w:jc w:val="both"/>
        <w:rPr>
          <w:b/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podél zadní stěny </w:t>
      </w:r>
      <w:r w:rsidR="000F387B">
        <w:rPr>
          <w:bCs/>
          <w:color w:val="000000" w:themeColor="text1"/>
          <w:sz w:val="24"/>
          <w:szCs w:val="24"/>
        </w:rPr>
        <w:t>budou uloženy betonové žlaby pro odvod dešťových vod</w:t>
      </w:r>
    </w:p>
    <w:p w:rsidR="00526203" w:rsidRDefault="00562999" w:rsidP="00BD183E">
      <w:pPr>
        <w:spacing w:before="120"/>
        <w:jc w:val="both"/>
        <w:rPr>
          <w:bCs/>
          <w:color w:val="000000" w:themeColor="text1"/>
          <w:sz w:val="24"/>
          <w:szCs w:val="24"/>
        </w:rPr>
      </w:pPr>
      <w:r w:rsidRPr="00562999">
        <w:rPr>
          <w:bCs/>
          <w:color w:val="000000" w:themeColor="text1"/>
          <w:sz w:val="24"/>
          <w:szCs w:val="24"/>
        </w:rPr>
        <w:t xml:space="preserve"> </w:t>
      </w:r>
    </w:p>
    <w:p w:rsidR="000F387B" w:rsidRPr="000F387B" w:rsidRDefault="000F387B" w:rsidP="000F387B">
      <w:pPr>
        <w:numPr>
          <w:ilvl w:val="0"/>
          <w:numId w:val="36"/>
        </w:numPr>
        <w:spacing w:before="120"/>
        <w:ind w:left="426" w:hanging="426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Betonová plocha pro skladování palet </w:t>
      </w:r>
    </w:p>
    <w:p w:rsidR="000F387B" w:rsidRPr="0000300C" w:rsidRDefault="000F387B" w:rsidP="000F387B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betonová plocha ze silničních panelů </w:t>
      </w:r>
      <w:r w:rsidR="005E79B0">
        <w:rPr>
          <w:bCs/>
          <w:color w:val="000000" w:themeColor="text1"/>
          <w:sz w:val="24"/>
          <w:szCs w:val="24"/>
        </w:rPr>
        <w:t xml:space="preserve">a podkladních vrstev </w:t>
      </w:r>
      <w:r>
        <w:rPr>
          <w:bCs/>
          <w:color w:val="000000" w:themeColor="text1"/>
          <w:sz w:val="24"/>
          <w:szCs w:val="24"/>
        </w:rPr>
        <w:t>o půdorysných rozměrech 16 x 13,5 m je navržena na pozemku parc.č. 661/19, kat. území Ohučov,  ve vzdálenosti 37 m od hranice s pozemkem parc.č. 1049 a ve vzdálenosti 1</w:t>
      </w:r>
      <w:r w:rsidR="003E1B4A">
        <w:rPr>
          <w:bCs/>
          <w:color w:val="000000" w:themeColor="text1"/>
          <w:sz w:val="24"/>
          <w:szCs w:val="24"/>
        </w:rPr>
        <w:t>6</w:t>
      </w:r>
      <w:r>
        <w:rPr>
          <w:bCs/>
          <w:color w:val="000000" w:themeColor="text1"/>
          <w:sz w:val="24"/>
          <w:szCs w:val="24"/>
        </w:rPr>
        <w:t xml:space="preserve"> m od hranice s poz.parc.č. 74 st. (výrobní hala</w:t>
      </w:r>
      <w:r w:rsidRPr="0000300C">
        <w:rPr>
          <w:bCs/>
          <w:color w:val="000000" w:themeColor="text1"/>
          <w:sz w:val="24"/>
          <w:szCs w:val="24"/>
        </w:rPr>
        <w:t>)</w:t>
      </w:r>
      <w:r w:rsidR="00B03910" w:rsidRPr="0000300C">
        <w:rPr>
          <w:bCs/>
          <w:color w:val="000000" w:themeColor="text1"/>
          <w:sz w:val="24"/>
          <w:szCs w:val="24"/>
        </w:rPr>
        <w:t xml:space="preserve">, plocha bude umístěna jižně od výrobní haly </w:t>
      </w:r>
    </w:p>
    <w:p w:rsidR="000F387B" w:rsidRDefault="000F387B" w:rsidP="000F387B">
      <w:pPr>
        <w:numPr>
          <w:ilvl w:val="0"/>
          <w:numId w:val="16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plocha bude sloužit k uskladnění europalet </w:t>
      </w:r>
    </w:p>
    <w:p w:rsidR="000F387B" w:rsidRPr="000F387B" w:rsidRDefault="000F387B" w:rsidP="000F387B">
      <w:pPr>
        <w:spacing w:before="120"/>
        <w:jc w:val="both"/>
        <w:rPr>
          <w:bCs/>
          <w:color w:val="000000" w:themeColor="text1"/>
          <w:sz w:val="24"/>
          <w:szCs w:val="24"/>
        </w:rPr>
      </w:pPr>
    </w:p>
    <w:p w:rsidR="000F387B" w:rsidRPr="00964793" w:rsidRDefault="00432CF3" w:rsidP="00CE286B">
      <w:pPr>
        <w:numPr>
          <w:ilvl w:val="0"/>
          <w:numId w:val="36"/>
        </w:numPr>
        <w:spacing w:before="60"/>
        <w:ind w:left="426" w:hanging="426"/>
        <w:jc w:val="both"/>
        <w:rPr>
          <w:b/>
          <w:sz w:val="24"/>
          <w:szCs w:val="24"/>
        </w:rPr>
      </w:pPr>
      <w:r w:rsidRPr="000F387B">
        <w:rPr>
          <w:b/>
          <w:sz w:val="24"/>
          <w:szCs w:val="24"/>
        </w:rPr>
        <w:t>Zpevněná plocha</w:t>
      </w:r>
      <w:r w:rsidR="00B03910">
        <w:rPr>
          <w:b/>
          <w:sz w:val="24"/>
          <w:szCs w:val="24"/>
        </w:rPr>
        <w:t xml:space="preserve">, opěrné stěny </w:t>
      </w:r>
      <w:r w:rsidRPr="000F387B">
        <w:rPr>
          <w:b/>
          <w:sz w:val="24"/>
          <w:szCs w:val="24"/>
        </w:rPr>
        <w:t xml:space="preserve">a areálová komunikace pro nákladní automobily </w:t>
      </w:r>
      <w:r w:rsidR="00CE286B">
        <w:rPr>
          <w:b/>
          <w:sz w:val="24"/>
          <w:szCs w:val="24"/>
        </w:rPr>
        <w:t>s plochou pro dva kontejnery</w:t>
      </w:r>
    </w:p>
    <w:p w:rsidR="00B03910" w:rsidRPr="0000300C" w:rsidRDefault="00B03910" w:rsidP="00964793">
      <w:pPr>
        <w:numPr>
          <w:ilvl w:val="0"/>
          <w:numId w:val="16"/>
        </w:numPr>
        <w:spacing w:before="60"/>
        <w:jc w:val="both"/>
        <w:rPr>
          <w:color w:val="000000" w:themeColor="text1"/>
          <w:sz w:val="24"/>
          <w:szCs w:val="24"/>
        </w:rPr>
      </w:pPr>
      <w:r w:rsidRPr="0000300C">
        <w:rPr>
          <w:color w:val="000000" w:themeColor="text1"/>
          <w:sz w:val="24"/>
          <w:szCs w:val="24"/>
        </w:rPr>
        <w:t xml:space="preserve">tyto stavby budou umístěny východním směrem od výrobní haly </w:t>
      </w:r>
      <w:r w:rsidR="00536745" w:rsidRPr="0000300C">
        <w:rPr>
          <w:color w:val="000000" w:themeColor="text1"/>
          <w:sz w:val="24"/>
          <w:szCs w:val="24"/>
        </w:rPr>
        <w:t>na pozemku parc.č. 661/19, kat. území Ohučov</w:t>
      </w:r>
    </w:p>
    <w:p w:rsidR="000F387B" w:rsidRPr="00E51D9D" w:rsidRDefault="00964793" w:rsidP="004817CA">
      <w:pPr>
        <w:numPr>
          <w:ilvl w:val="0"/>
          <w:numId w:val="16"/>
        </w:numPr>
        <w:spacing w:before="60"/>
        <w:jc w:val="both"/>
        <w:rPr>
          <w:b/>
          <w:color w:val="000000" w:themeColor="text1"/>
          <w:sz w:val="24"/>
          <w:szCs w:val="24"/>
        </w:rPr>
      </w:pPr>
      <w:r>
        <w:rPr>
          <w:sz w:val="24"/>
          <w:szCs w:val="24"/>
        </w:rPr>
        <w:t>z</w:t>
      </w:r>
      <w:r w:rsidR="003546A7">
        <w:rPr>
          <w:sz w:val="24"/>
          <w:szCs w:val="24"/>
        </w:rPr>
        <w:t>pevněná plocha o půdorysných rozměrech 3,</w:t>
      </w:r>
      <w:r w:rsidR="00E51D9D">
        <w:rPr>
          <w:sz w:val="24"/>
          <w:szCs w:val="24"/>
        </w:rPr>
        <w:t>4</w:t>
      </w:r>
      <w:r w:rsidR="003546A7">
        <w:rPr>
          <w:sz w:val="24"/>
          <w:szCs w:val="24"/>
        </w:rPr>
        <w:t xml:space="preserve"> a 17</w:t>
      </w:r>
      <w:r w:rsidR="00CE286B">
        <w:rPr>
          <w:sz w:val="24"/>
          <w:szCs w:val="24"/>
        </w:rPr>
        <w:t>,0</w:t>
      </w:r>
      <w:r w:rsidR="003546A7">
        <w:rPr>
          <w:sz w:val="24"/>
          <w:szCs w:val="24"/>
        </w:rPr>
        <w:t xml:space="preserve"> </w:t>
      </w:r>
      <w:r w:rsidR="00D243AD">
        <w:rPr>
          <w:sz w:val="24"/>
          <w:szCs w:val="24"/>
        </w:rPr>
        <w:t xml:space="preserve">m provedená ze silničních panelů </w:t>
      </w:r>
      <w:r>
        <w:rPr>
          <w:sz w:val="24"/>
          <w:szCs w:val="24"/>
        </w:rPr>
        <w:t xml:space="preserve">a podkladních vrstev bude umístěna na </w:t>
      </w:r>
      <w:r w:rsidR="00AC35B6">
        <w:rPr>
          <w:sz w:val="24"/>
          <w:szCs w:val="24"/>
        </w:rPr>
        <w:t xml:space="preserve">poz.parc.č. </w:t>
      </w:r>
      <w:r>
        <w:rPr>
          <w:sz w:val="24"/>
          <w:szCs w:val="24"/>
        </w:rPr>
        <w:t xml:space="preserve">661/19, kat. území Ohučov, ve vzdálenosti </w:t>
      </w:r>
      <w:r w:rsidR="00E51D9D" w:rsidRPr="00E51D9D">
        <w:rPr>
          <w:color w:val="000000" w:themeColor="text1"/>
          <w:sz w:val="24"/>
          <w:szCs w:val="24"/>
        </w:rPr>
        <w:t xml:space="preserve">16,45 m </w:t>
      </w:r>
      <w:r w:rsidRPr="00E51D9D">
        <w:rPr>
          <w:color w:val="000000" w:themeColor="text1"/>
          <w:sz w:val="24"/>
          <w:szCs w:val="24"/>
        </w:rPr>
        <w:t xml:space="preserve">od parc.č. 74 st., </w:t>
      </w:r>
      <w:r w:rsidR="00E51D9D" w:rsidRPr="00E51D9D">
        <w:rPr>
          <w:color w:val="000000" w:themeColor="text1"/>
          <w:sz w:val="24"/>
          <w:szCs w:val="24"/>
        </w:rPr>
        <w:t xml:space="preserve">zpevněná plocha </w:t>
      </w:r>
      <w:r w:rsidRPr="00E51D9D">
        <w:rPr>
          <w:color w:val="000000" w:themeColor="text1"/>
          <w:sz w:val="24"/>
          <w:szCs w:val="24"/>
        </w:rPr>
        <w:t xml:space="preserve">bude bočně </w:t>
      </w:r>
      <w:r w:rsidR="004817CA" w:rsidRPr="00E51D9D">
        <w:rPr>
          <w:color w:val="000000" w:themeColor="text1"/>
          <w:sz w:val="24"/>
          <w:szCs w:val="24"/>
        </w:rPr>
        <w:t>navazovat na stávající zpevněnou plochu</w:t>
      </w:r>
      <w:r w:rsidR="00E51D9D" w:rsidRPr="00E51D9D">
        <w:rPr>
          <w:color w:val="000000" w:themeColor="text1"/>
          <w:sz w:val="24"/>
          <w:szCs w:val="24"/>
        </w:rPr>
        <w:t xml:space="preserve"> podél haly </w:t>
      </w:r>
      <w:r w:rsidR="004817CA" w:rsidRPr="00E51D9D">
        <w:rPr>
          <w:color w:val="000000" w:themeColor="text1"/>
          <w:sz w:val="24"/>
          <w:szCs w:val="24"/>
        </w:rPr>
        <w:t xml:space="preserve"> </w:t>
      </w:r>
    </w:p>
    <w:p w:rsidR="00A168D1" w:rsidRPr="00A168D1" w:rsidRDefault="004817CA" w:rsidP="004817CA">
      <w:pPr>
        <w:numPr>
          <w:ilvl w:val="0"/>
          <w:numId w:val="16"/>
        </w:numPr>
        <w:spacing w:before="60"/>
        <w:jc w:val="both"/>
        <w:rPr>
          <w:b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areálová komunikace pro nákladní automobily </w:t>
      </w:r>
      <w:r w:rsidR="00E017B1">
        <w:rPr>
          <w:sz w:val="24"/>
          <w:szCs w:val="24"/>
        </w:rPr>
        <w:t>o  </w:t>
      </w:r>
      <w:r w:rsidR="006E40E1">
        <w:rPr>
          <w:sz w:val="24"/>
          <w:szCs w:val="24"/>
        </w:rPr>
        <w:t xml:space="preserve">celkové </w:t>
      </w:r>
      <w:r w:rsidR="00E017B1">
        <w:rPr>
          <w:sz w:val="24"/>
          <w:szCs w:val="24"/>
        </w:rPr>
        <w:t xml:space="preserve">délce  </w:t>
      </w:r>
      <w:r w:rsidR="00B45E82">
        <w:rPr>
          <w:sz w:val="24"/>
          <w:szCs w:val="24"/>
        </w:rPr>
        <w:t>62,90 m</w:t>
      </w:r>
      <w:r w:rsidR="00E017B1">
        <w:rPr>
          <w:color w:val="FF0000"/>
          <w:sz w:val="24"/>
          <w:szCs w:val="24"/>
        </w:rPr>
        <w:t xml:space="preserve"> </w:t>
      </w:r>
      <w:r w:rsidR="00E017B1" w:rsidRPr="00A168D1">
        <w:rPr>
          <w:color w:val="000000" w:themeColor="text1"/>
          <w:sz w:val="24"/>
          <w:szCs w:val="24"/>
        </w:rPr>
        <w:t xml:space="preserve">a šířce 3,5 m </w:t>
      </w:r>
      <w:r w:rsidR="006E40E1" w:rsidRPr="00A168D1">
        <w:rPr>
          <w:color w:val="000000" w:themeColor="text1"/>
          <w:sz w:val="24"/>
          <w:szCs w:val="24"/>
        </w:rPr>
        <w:t xml:space="preserve">bude navazovat na stávající areálovou komunikaci </w:t>
      </w:r>
      <w:r w:rsidR="00A168D1" w:rsidRPr="00A168D1">
        <w:rPr>
          <w:color w:val="000000" w:themeColor="text1"/>
          <w:sz w:val="24"/>
          <w:szCs w:val="24"/>
        </w:rPr>
        <w:t>a bude umístěna na pozemku parc.č. 661/19, kat. území Ohučov,</w:t>
      </w:r>
      <w:r w:rsidR="00536745">
        <w:rPr>
          <w:color w:val="000000" w:themeColor="text1"/>
          <w:sz w:val="24"/>
          <w:szCs w:val="24"/>
        </w:rPr>
        <w:t xml:space="preserve"> ve vzdálenosti</w:t>
      </w:r>
      <w:r w:rsidR="00E51D9D">
        <w:rPr>
          <w:color w:val="000000" w:themeColor="text1"/>
          <w:sz w:val="24"/>
          <w:szCs w:val="24"/>
        </w:rPr>
        <w:t xml:space="preserve"> 13,3 m od přístavku </w:t>
      </w:r>
      <w:r w:rsidR="00CE286B">
        <w:rPr>
          <w:color w:val="000000" w:themeColor="text1"/>
          <w:sz w:val="24"/>
          <w:szCs w:val="24"/>
        </w:rPr>
        <w:t xml:space="preserve">výrobní </w:t>
      </w:r>
      <w:r w:rsidR="00E51D9D">
        <w:rPr>
          <w:color w:val="000000" w:themeColor="text1"/>
          <w:sz w:val="24"/>
          <w:szCs w:val="24"/>
        </w:rPr>
        <w:t>haly</w:t>
      </w:r>
      <w:r w:rsidR="00CE286B">
        <w:rPr>
          <w:color w:val="000000" w:themeColor="text1"/>
          <w:sz w:val="24"/>
          <w:szCs w:val="24"/>
        </w:rPr>
        <w:t xml:space="preserve"> a ve vzdálenosti </w:t>
      </w:r>
      <w:r w:rsidR="0038200F">
        <w:rPr>
          <w:color w:val="000000" w:themeColor="text1"/>
          <w:sz w:val="24"/>
          <w:szCs w:val="24"/>
        </w:rPr>
        <w:t>14,70 m</w:t>
      </w:r>
      <w:r w:rsidR="00536745">
        <w:rPr>
          <w:color w:val="000000" w:themeColor="text1"/>
          <w:sz w:val="24"/>
          <w:szCs w:val="24"/>
        </w:rPr>
        <w:t xml:space="preserve"> </w:t>
      </w:r>
      <w:r w:rsidR="00536745" w:rsidRPr="0038200F">
        <w:rPr>
          <w:color w:val="000000" w:themeColor="text1"/>
          <w:sz w:val="24"/>
          <w:szCs w:val="24"/>
        </w:rPr>
        <w:t>od hranice s pozemkem parc.č. 1049,</w:t>
      </w:r>
      <w:r w:rsidR="00536745">
        <w:rPr>
          <w:color w:val="FF0000"/>
          <w:sz w:val="24"/>
          <w:szCs w:val="24"/>
        </w:rPr>
        <w:t xml:space="preserve"> </w:t>
      </w:r>
      <w:r w:rsidR="00536745">
        <w:rPr>
          <w:color w:val="000000" w:themeColor="text1"/>
          <w:sz w:val="24"/>
          <w:szCs w:val="24"/>
        </w:rPr>
        <w:t xml:space="preserve"> </w:t>
      </w:r>
      <w:r w:rsidR="00A168D1" w:rsidRPr="00A168D1">
        <w:rPr>
          <w:color w:val="000000" w:themeColor="text1"/>
          <w:sz w:val="24"/>
          <w:szCs w:val="24"/>
        </w:rPr>
        <w:t>komunikace bude provedena ze silničních panelů a podkladních vrstev</w:t>
      </w:r>
    </w:p>
    <w:p w:rsidR="00CE286B" w:rsidRPr="00CE286B" w:rsidRDefault="00A168D1" w:rsidP="004817CA">
      <w:pPr>
        <w:numPr>
          <w:ilvl w:val="0"/>
          <w:numId w:val="16"/>
        </w:numPr>
        <w:spacing w:before="60"/>
        <w:jc w:val="both"/>
        <w:rPr>
          <w:b/>
          <w:sz w:val="24"/>
          <w:szCs w:val="24"/>
        </w:rPr>
      </w:pPr>
      <w:r w:rsidRPr="00A168D1">
        <w:rPr>
          <w:color w:val="000000" w:themeColor="text1"/>
          <w:sz w:val="24"/>
          <w:szCs w:val="24"/>
        </w:rPr>
        <w:t xml:space="preserve">na konci komunikace </w:t>
      </w:r>
      <w:r w:rsidR="00536745">
        <w:rPr>
          <w:color w:val="000000" w:themeColor="text1"/>
          <w:sz w:val="24"/>
          <w:szCs w:val="24"/>
        </w:rPr>
        <w:t xml:space="preserve">vznikne prostor pro umístění </w:t>
      </w:r>
      <w:r w:rsidRPr="00A168D1">
        <w:rPr>
          <w:color w:val="000000" w:themeColor="text1"/>
          <w:sz w:val="24"/>
          <w:szCs w:val="24"/>
        </w:rPr>
        <w:t>dv</w:t>
      </w:r>
      <w:r w:rsidR="00536745">
        <w:rPr>
          <w:color w:val="000000" w:themeColor="text1"/>
          <w:sz w:val="24"/>
          <w:szCs w:val="24"/>
        </w:rPr>
        <w:t>ou k</w:t>
      </w:r>
      <w:r w:rsidRPr="00A168D1">
        <w:rPr>
          <w:color w:val="000000" w:themeColor="text1"/>
          <w:sz w:val="24"/>
          <w:szCs w:val="24"/>
        </w:rPr>
        <w:t>ontejner</w:t>
      </w:r>
      <w:r w:rsidR="00536745">
        <w:rPr>
          <w:color w:val="000000" w:themeColor="text1"/>
          <w:sz w:val="24"/>
          <w:szCs w:val="24"/>
        </w:rPr>
        <w:t>ů</w:t>
      </w:r>
      <w:r w:rsidR="00CE286B">
        <w:rPr>
          <w:color w:val="000000" w:themeColor="text1"/>
          <w:sz w:val="24"/>
          <w:szCs w:val="24"/>
        </w:rPr>
        <w:t xml:space="preserve"> o rozměrech </w:t>
      </w:r>
      <w:r w:rsidR="00CE286B" w:rsidRPr="00CE286B">
        <w:rPr>
          <w:sz w:val="24"/>
          <w:szCs w:val="24"/>
        </w:rPr>
        <w:t>7000</w:t>
      </w:r>
      <w:r w:rsidR="00CE286B">
        <w:rPr>
          <w:sz w:val="24"/>
          <w:szCs w:val="24"/>
        </w:rPr>
        <w:t xml:space="preserve"> x </w:t>
      </w:r>
      <w:r w:rsidR="00CE286B" w:rsidRPr="00CE286B">
        <w:rPr>
          <w:sz w:val="24"/>
          <w:szCs w:val="24"/>
        </w:rPr>
        <w:t>2350</w:t>
      </w:r>
      <w:r w:rsidR="00CE286B">
        <w:rPr>
          <w:sz w:val="24"/>
          <w:szCs w:val="24"/>
        </w:rPr>
        <w:t xml:space="preserve"> x </w:t>
      </w:r>
      <w:r w:rsidR="00CE286B" w:rsidRPr="00CE286B">
        <w:rPr>
          <w:sz w:val="24"/>
          <w:szCs w:val="24"/>
        </w:rPr>
        <w:t>2000</w:t>
      </w:r>
      <w:r w:rsidR="00CE286B">
        <w:rPr>
          <w:sz w:val="24"/>
          <w:szCs w:val="24"/>
        </w:rPr>
        <w:t xml:space="preserve"> mm</w:t>
      </w:r>
      <w:r w:rsidR="00CE286B">
        <w:rPr>
          <w:color w:val="000000" w:themeColor="text1"/>
          <w:sz w:val="24"/>
          <w:szCs w:val="24"/>
        </w:rPr>
        <w:t xml:space="preserve"> </w:t>
      </w:r>
    </w:p>
    <w:p w:rsidR="00CE286B" w:rsidRPr="00CE286B" w:rsidRDefault="00CE286B" w:rsidP="00CE286B">
      <w:pPr>
        <w:numPr>
          <w:ilvl w:val="0"/>
          <w:numId w:val="16"/>
        </w:numPr>
        <w:spacing w:before="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 kontejnerech se bude skladovat </w:t>
      </w:r>
      <w:r w:rsidRPr="00CE286B">
        <w:rPr>
          <w:sz w:val="24"/>
          <w:szCs w:val="24"/>
        </w:rPr>
        <w:t xml:space="preserve"> dřevní odpad ve formě jednocestných palet, dřevěných přepravních beden a dřevěné prokladové desky</w:t>
      </w:r>
      <w:r>
        <w:rPr>
          <w:sz w:val="24"/>
          <w:szCs w:val="24"/>
        </w:rPr>
        <w:t>, v</w:t>
      </w:r>
      <w:r w:rsidRPr="00CE286B">
        <w:rPr>
          <w:sz w:val="24"/>
          <w:szCs w:val="24"/>
        </w:rPr>
        <w:t>ývoz cca 1x za 2 týdny dle objemu výroby</w:t>
      </w:r>
    </w:p>
    <w:p w:rsidR="00C62731" w:rsidRPr="004F5B5D" w:rsidRDefault="0060314F" w:rsidP="00C62731">
      <w:pPr>
        <w:numPr>
          <w:ilvl w:val="0"/>
          <w:numId w:val="16"/>
        </w:numPr>
        <w:spacing w:before="60"/>
        <w:jc w:val="both"/>
        <w:rPr>
          <w:b/>
          <w:color w:val="FF0000"/>
          <w:sz w:val="24"/>
          <w:szCs w:val="24"/>
        </w:rPr>
      </w:pPr>
      <w:r w:rsidRPr="0060314F">
        <w:rPr>
          <w:color w:val="000000" w:themeColor="text1"/>
          <w:sz w:val="24"/>
          <w:szCs w:val="24"/>
        </w:rPr>
        <w:t>mezi zpevněnou plochou a plochou pro kontejnery</w:t>
      </w:r>
      <w:r w:rsidR="00C62731">
        <w:rPr>
          <w:color w:val="000000" w:themeColor="text1"/>
          <w:sz w:val="24"/>
          <w:szCs w:val="24"/>
        </w:rPr>
        <w:t xml:space="preserve"> </w:t>
      </w:r>
      <w:r w:rsidRPr="0060314F">
        <w:rPr>
          <w:color w:val="000000" w:themeColor="text1"/>
          <w:sz w:val="24"/>
          <w:szCs w:val="24"/>
        </w:rPr>
        <w:t xml:space="preserve"> je navržena opěrná zeď železobetonová úhlo</w:t>
      </w:r>
      <w:r>
        <w:rPr>
          <w:color w:val="000000" w:themeColor="text1"/>
          <w:sz w:val="24"/>
          <w:szCs w:val="24"/>
        </w:rPr>
        <w:t>v</w:t>
      </w:r>
      <w:r w:rsidRPr="0060314F">
        <w:rPr>
          <w:color w:val="000000" w:themeColor="text1"/>
          <w:sz w:val="24"/>
          <w:szCs w:val="24"/>
        </w:rPr>
        <w:t>á tl. 0,40 m</w:t>
      </w:r>
      <w:r w:rsidR="00C62731">
        <w:rPr>
          <w:color w:val="000000" w:themeColor="text1"/>
          <w:sz w:val="24"/>
          <w:szCs w:val="24"/>
        </w:rPr>
        <w:t xml:space="preserve"> a</w:t>
      </w:r>
      <w:r w:rsidRPr="0060314F">
        <w:rPr>
          <w:color w:val="000000" w:themeColor="text1"/>
          <w:sz w:val="24"/>
          <w:szCs w:val="24"/>
        </w:rPr>
        <w:t xml:space="preserve"> délky 17,0 m</w:t>
      </w:r>
      <w:r w:rsidR="00C62731">
        <w:rPr>
          <w:color w:val="000000" w:themeColor="text1"/>
          <w:sz w:val="24"/>
          <w:szCs w:val="24"/>
        </w:rPr>
        <w:t>, na kterou bude navazovat opětná zeď z gabionu</w:t>
      </w:r>
      <w:r>
        <w:rPr>
          <w:color w:val="000000" w:themeColor="text1"/>
          <w:sz w:val="24"/>
          <w:szCs w:val="24"/>
        </w:rPr>
        <w:t xml:space="preserve">, </w:t>
      </w:r>
      <w:r w:rsidR="00C62731" w:rsidRPr="00C62731">
        <w:rPr>
          <w:color w:val="000000" w:themeColor="text1"/>
          <w:sz w:val="24"/>
          <w:szCs w:val="24"/>
        </w:rPr>
        <w:t xml:space="preserve">z jedné strany </w:t>
      </w:r>
      <w:r w:rsidRPr="00C62731">
        <w:rPr>
          <w:color w:val="000000" w:themeColor="text1"/>
          <w:sz w:val="24"/>
          <w:szCs w:val="24"/>
        </w:rPr>
        <w:t xml:space="preserve">podél komunikace </w:t>
      </w:r>
      <w:r w:rsidR="00C62731" w:rsidRPr="00C62731">
        <w:rPr>
          <w:color w:val="000000" w:themeColor="text1"/>
          <w:sz w:val="24"/>
          <w:szCs w:val="24"/>
        </w:rPr>
        <w:t xml:space="preserve">bude </w:t>
      </w:r>
      <w:r w:rsidR="00C62731">
        <w:rPr>
          <w:color w:val="000000" w:themeColor="text1"/>
          <w:sz w:val="24"/>
          <w:szCs w:val="24"/>
        </w:rPr>
        <w:t xml:space="preserve">mít </w:t>
      </w:r>
      <w:r w:rsidR="00C62731" w:rsidRPr="00C62731">
        <w:rPr>
          <w:color w:val="000000" w:themeColor="text1"/>
          <w:sz w:val="24"/>
          <w:szCs w:val="24"/>
        </w:rPr>
        <w:t xml:space="preserve">tl. 0,50 m </w:t>
      </w:r>
      <w:r w:rsidR="00C62731">
        <w:rPr>
          <w:color w:val="000000" w:themeColor="text1"/>
          <w:sz w:val="24"/>
          <w:szCs w:val="24"/>
        </w:rPr>
        <w:t xml:space="preserve">a délku </w:t>
      </w:r>
      <w:r w:rsidR="00C62731" w:rsidRPr="00C62731">
        <w:rPr>
          <w:color w:val="000000" w:themeColor="text1"/>
          <w:sz w:val="24"/>
          <w:szCs w:val="24"/>
        </w:rPr>
        <w:t>14,</w:t>
      </w:r>
      <w:r w:rsidR="00C62731">
        <w:rPr>
          <w:color w:val="000000" w:themeColor="text1"/>
          <w:sz w:val="24"/>
          <w:szCs w:val="24"/>
        </w:rPr>
        <w:t>5</w:t>
      </w:r>
      <w:r w:rsidR="00C62731" w:rsidRPr="00C62731">
        <w:rPr>
          <w:color w:val="000000" w:themeColor="text1"/>
          <w:sz w:val="24"/>
          <w:szCs w:val="24"/>
        </w:rPr>
        <w:t xml:space="preserve">0 m a z druhé strany </w:t>
      </w:r>
      <w:r w:rsidR="00C62731">
        <w:rPr>
          <w:color w:val="000000" w:themeColor="text1"/>
          <w:sz w:val="24"/>
          <w:szCs w:val="24"/>
        </w:rPr>
        <w:t xml:space="preserve">tl. 0,50 m a délku 4,5 m, hrazená výška </w:t>
      </w:r>
      <w:r w:rsidR="00536745">
        <w:rPr>
          <w:color w:val="000000" w:themeColor="text1"/>
          <w:sz w:val="24"/>
          <w:szCs w:val="24"/>
        </w:rPr>
        <w:t xml:space="preserve">činní </w:t>
      </w:r>
      <w:r w:rsidR="00C62731">
        <w:rPr>
          <w:color w:val="000000" w:themeColor="text1"/>
          <w:sz w:val="24"/>
          <w:szCs w:val="24"/>
        </w:rPr>
        <w:t xml:space="preserve">1,95 m </w:t>
      </w:r>
    </w:p>
    <w:p w:rsidR="004F5B5D" w:rsidRDefault="004F5B5D" w:rsidP="004F5B5D">
      <w:pPr>
        <w:spacing w:before="60"/>
        <w:ind w:left="360"/>
        <w:jc w:val="both"/>
        <w:rPr>
          <w:color w:val="000000" w:themeColor="text1"/>
          <w:sz w:val="24"/>
          <w:szCs w:val="24"/>
        </w:rPr>
      </w:pPr>
    </w:p>
    <w:p w:rsidR="006F67B1" w:rsidRPr="00CE286B" w:rsidRDefault="00001F51" w:rsidP="00CE286B">
      <w:pPr>
        <w:numPr>
          <w:ilvl w:val="0"/>
          <w:numId w:val="16"/>
        </w:numPr>
        <w:spacing w:before="60"/>
        <w:jc w:val="both"/>
        <w:rPr>
          <w:sz w:val="24"/>
          <w:szCs w:val="24"/>
        </w:rPr>
      </w:pPr>
      <w:r w:rsidRPr="00CE286B">
        <w:rPr>
          <w:i/>
          <w:sz w:val="24"/>
          <w:szCs w:val="24"/>
        </w:rPr>
        <w:t>v rámci záměru budou provedeny vni</w:t>
      </w:r>
      <w:r w:rsidR="00E9481D" w:rsidRPr="00CE286B">
        <w:rPr>
          <w:i/>
          <w:sz w:val="24"/>
          <w:szCs w:val="24"/>
        </w:rPr>
        <w:t xml:space="preserve">troareálové rozvody silnoproudu napojené na stávající areálové rozvody pro zajištění elektrické instalace v nově navržených stanech, osvětlení zpevněných ploch </w:t>
      </w:r>
    </w:p>
    <w:p w:rsidR="00CE286B" w:rsidRDefault="00CE286B" w:rsidP="00CE286B">
      <w:pPr>
        <w:pStyle w:val="Odstavecseseznamem"/>
        <w:rPr>
          <w:sz w:val="24"/>
          <w:szCs w:val="24"/>
        </w:rPr>
      </w:pPr>
    </w:p>
    <w:p w:rsidR="0038200F" w:rsidRDefault="0038200F" w:rsidP="00782DB1">
      <w:pPr>
        <w:autoSpaceDE/>
        <w:spacing w:before="60"/>
        <w:rPr>
          <w:sz w:val="24"/>
          <w:szCs w:val="24"/>
        </w:rPr>
      </w:pPr>
    </w:p>
    <w:p w:rsidR="0038200F" w:rsidRDefault="0038200F" w:rsidP="00782DB1">
      <w:pPr>
        <w:autoSpaceDE/>
        <w:spacing w:before="60"/>
        <w:rPr>
          <w:sz w:val="24"/>
          <w:szCs w:val="24"/>
        </w:rPr>
      </w:pPr>
    </w:p>
    <w:p w:rsidR="00782DB1" w:rsidRPr="00C435FC" w:rsidRDefault="00782DB1" w:rsidP="00782DB1">
      <w:pPr>
        <w:autoSpaceDE/>
        <w:spacing w:before="60"/>
        <w:rPr>
          <w:b/>
          <w:color w:val="000000" w:themeColor="text1"/>
          <w:sz w:val="24"/>
          <w:szCs w:val="24"/>
        </w:rPr>
      </w:pPr>
      <w:r w:rsidRPr="00C435FC">
        <w:rPr>
          <w:b/>
          <w:color w:val="000000" w:themeColor="text1"/>
          <w:sz w:val="24"/>
          <w:szCs w:val="24"/>
          <w:u w:val="single"/>
        </w:rPr>
        <w:lastRenderedPageBreak/>
        <w:t>Vymezení území dotčeného vlivy záměru</w:t>
      </w:r>
      <w:r w:rsidRPr="00C435FC">
        <w:rPr>
          <w:b/>
          <w:color w:val="000000" w:themeColor="text1"/>
          <w:sz w:val="24"/>
          <w:szCs w:val="24"/>
        </w:rPr>
        <w:t>:</w:t>
      </w:r>
    </w:p>
    <w:p w:rsidR="00782DB1" w:rsidRPr="00C435FC" w:rsidRDefault="00CF239D" w:rsidP="006F67B1">
      <w:pPr>
        <w:numPr>
          <w:ilvl w:val="0"/>
          <w:numId w:val="38"/>
        </w:numPr>
        <w:autoSpaceDE/>
        <w:spacing w:before="100" w:beforeAutospacing="1" w:after="100" w:afterAutospacing="1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Umístění záměru je navrženo </w:t>
      </w:r>
      <w:r w:rsidR="006F67B1" w:rsidRPr="00C435FC">
        <w:rPr>
          <w:bCs/>
          <w:color w:val="000000" w:themeColor="text1"/>
          <w:sz w:val="24"/>
          <w:szCs w:val="24"/>
        </w:rPr>
        <w:t xml:space="preserve"> na pozemcích parc.č. 661/30 a 661/19, kat. území Ohučov. </w:t>
      </w:r>
      <w:r w:rsidR="00782DB1" w:rsidRPr="00C435FC">
        <w:rPr>
          <w:color w:val="000000" w:themeColor="text1"/>
          <w:sz w:val="24"/>
          <w:szCs w:val="24"/>
        </w:rPr>
        <w:t>Vymezení území dotčeného vlivy stavby je dáno stanovením okruhu dotčených a sousedních pozemků a stavbá</w:t>
      </w:r>
      <w:r w:rsidR="006F67B1" w:rsidRPr="00C435FC">
        <w:rPr>
          <w:color w:val="000000" w:themeColor="text1"/>
          <w:sz w:val="24"/>
          <w:szCs w:val="24"/>
        </w:rPr>
        <w:t xml:space="preserve">ch </w:t>
      </w:r>
      <w:r w:rsidR="00782DB1" w:rsidRPr="00C435FC">
        <w:rPr>
          <w:color w:val="000000" w:themeColor="text1"/>
          <w:sz w:val="24"/>
          <w:szCs w:val="24"/>
        </w:rPr>
        <w:t xml:space="preserve"> na nich, které mohou být prováděním stavebního záměru přímo dotčeny.  Dle takto vymezeného území a v souladu s § 182 stavebního zákona byl stanoven okruh účastníků řízení. Jedná se o tyto pozemky a stavby parc. č. </w:t>
      </w:r>
      <w:r w:rsidR="006F67B1" w:rsidRPr="00C435FC">
        <w:rPr>
          <w:color w:val="000000" w:themeColor="text1"/>
          <w:sz w:val="24"/>
          <w:szCs w:val="24"/>
        </w:rPr>
        <w:t>661/3</w:t>
      </w:r>
      <w:r w:rsidR="0038200F">
        <w:rPr>
          <w:color w:val="000000" w:themeColor="text1"/>
          <w:sz w:val="24"/>
          <w:szCs w:val="24"/>
        </w:rPr>
        <w:t>0</w:t>
      </w:r>
      <w:r w:rsidR="006F67B1" w:rsidRPr="00C435FC">
        <w:rPr>
          <w:color w:val="000000" w:themeColor="text1"/>
          <w:sz w:val="24"/>
          <w:szCs w:val="24"/>
        </w:rPr>
        <w:t xml:space="preserve">, 661/19, 74 st. a stavba výrobní haly, </w:t>
      </w:r>
      <w:r w:rsidR="00C435FC" w:rsidRPr="00C435FC">
        <w:rPr>
          <w:color w:val="000000" w:themeColor="text1"/>
          <w:sz w:val="24"/>
          <w:szCs w:val="24"/>
        </w:rPr>
        <w:t xml:space="preserve">poz. parc.č. 661/7, 511, 1049, 1222 a 1047, </w:t>
      </w:r>
      <w:r w:rsidR="00782DB1" w:rsidRPr="00C435FC">
        <w:rPr>
          <w:color w:val="000000" w:themeColor="text1"/>
          <w:sz w:val="24"/>
          <w:szCs w:val="24"/>
        </w:rPr>
        <w:t xml:space="preserve">v katastrálním území </w:t>
      </w:r>
      <w:r w:rsidR="00C435FC" w:rsidRPr="00C435FC">
        <w:rPr>
          <w:color w:val="000000" w:themeColor="text1"/>
          <w:sz w:val="24"/>
          <w:szCs w:val="24"/>
        </w:rPr>
        <w:t>Ohučov</w:t>
      </w:r>
      <w:r w:rsidR="00782DB1" w:rsidRPr="00C435FC">
        <w:rPr>
          <w:color w:val="000000" w:themeColor="text1"/>
          <w:sz w:val="24"/>
          <w:szCs w:val="24"/>
        </w:rPr>
        <w:t>. Na základě posouzení předložené dokumentace, dokladů a závazných stanovisek přiložených k žádosti o vydání rozhodnutí – povolení stavby se nepředpokládá negativní vliv na okolí.</w:t>
      </w:r>
    </w:p>
    <w:p w:rsidR="00782DB1" w:rsidRPr="00626EFC" w:rsidRDefault="00782DB1" w:rsidP="00782DB1">
      <w:pPr>
        <w:spacing w:before="120"/>
        <w:rPr>
          <w:color w:val="000000" w:themeColor="text1"/>
          <w:sz w:val="24"/>
          <w:szCs w:val="24"/>
        </w:rPr>
      </w:pPr>
    </w:p>
    <w:p w:rsidR="00782DB1" w:rsidRPr="00626EFC" w:rsidRDefault="00782DB1" w:rsidP="00C435FC">
      <w:pPr>
        <w:numPr>
          <w:ilvl w:val="0"/>
          <w:numId w:val="39"/>
        </w:numPr>
        <w:tabs>
          <w:tab w:val="clear" w:pos="1080"/>
        </w:tabs>
        <w:spacing w:before="120"/>
        <w:ind w:left="284" w:hanging="284"/>
        <w:rPr>
          <w:b/>
          <w:bCs/>
          <w:color w:val="000000" w:themeColor="text1"/>
          <w:sz w:val="24"/>
          <w:szCs w:val="24"/>
        </w:rPr>
      </w:pPr>
      <w:r w:rsidRPr="00626EFC">
        <w:rPr>
          <w:b/>
          <w:bCs/>
          <w:color w:val="000000" w:themeColor="text1"/>
          <w:sz w:val="24"/>
          <w:szCs w:val="24"/>
        </w:rPr>
        <w:t>Stanoví podmínky pro umístění a provedení záměru</w:t>
      </w:r>
      <w:r w:rsidRPr="00626EFC">
        <w:rPr>
          <w:bCs/>
          <w:color w:val="000000" w:themeColor="text1"/>
          <w:sz w:val="24"/>
          <w:szCs w:val="24"/>
        </w:rPr>
        <w:t>:</w:t>
      </w:r>
    </w:p>
    <w:p w:rsidR="00782DB1" w:rsidRDefault="00782DB1" w:rsidP="00F11119">
      <w:pPr>
        <w:numPr>
          <w:ilvl w:val="0"/>
          <w:numId w:val="40"/>
        </w:numPr>
        <w:tabs>
          <w:tab w:val="clear" w:pos="360"/>
        </w:tabs>
        <w:spacing w:before="60"/>
        <w:ind w:left="284" w:hanging="284"/>
        <w:jc w:val="both"/>
        <w:rPr>
          <w:color w:val="000000" w:themeColor="text1"/>
          <w:sz w:val="24"/>
          <w:szCs w:val="24"/>
        </w:rPr>
      </w:pPr>
      <w:r w:rsidRPr="00626EFC">
        <w:rPr>
          <w:color w:val="000000" w:themeColor="text1"/>
          <w:sz w:val="24"/>
          <w:szCs w:val="24"/>
        </w:rPr>
        <w:t>Záměr bude proveden podle projektové dokumentace</w:t>
      </w:r>
      <w:r w:rsidR="00940AFD" w:rsidRPr="00626EFC">
        <w:rPr>
          <w:color w:val="000000" w:themeColor="text1"/>
          <w:sz w:val="24"/>
          <w:szCs w:val="24"/>
        </w:rPr>
        <w:t xml:space="preserve"> nazvané : Dva skladovací stany v areálu ZF Staňkov, č. zakázky 026017Z, kterou autorizoval </w:t>
      </w:r>
      <w:r w:rsidRPr="00626EFC">
        <w:rPr>
          <w:color w:val="000000" w:themeColor="text1"/>
          <w:sz w:val="24"/>
          <w:szCs w:val="24"/>
        </w:rPr>
        <w:t xml:space="preserve"> Ing. </w:t>
      </w:r>
      <w:r w:rsidR="00940AFD" w:rsidRPr="00626EFC">
        <w:rPr>
          <w:color w:val="000000" w:themeColor="text1"/>
          <w:sz w:val="24"/>
          <w:szCs w:val="24"/>
        </w:rPr>
        <w:t xml:space="preserve">Petr Malotín </w:t>
      </w:r>
      <w:r w:rsidRPr="00626EFC">
        <w:rPr>
          <w:color w:val="000000" w:themeColor="text1"/>
          <w:sz w:val="24"/>
          <w:szCs w:val="24"/>
        </w:rPr>
        <w:t xml:space="preserve"> (č. autorizace ČKAIT </w:t>
      </w:r>
      <w:r w:rsidR="004F5B5D" w:rsidRPr="00626EFC">
        <w:rPr>
          <w:color w:val="000000" w:themeColor="text1"/>
          <w:sz w:val="24"/>
          <w:szCs w:val="24"/>
        </w:rPr>
        <w:t>0300803</w:t>
      </w:r>
      <w:r w:rsidRPr="00626EFC">
        <w:rPr>
          <w:color w:val="000000" w:themeColor="text1"/>
          <w:sz w:val="24"/>
          <w:szCs w:val="24"/>
        </w:rPr>
        <w:t xml:space="preserve"> – autorizovaný inženýr pro pozemní stavby) a požárně bezpečnostní řeš</w:t>
      </w:r>
      <w:r w:rsidR="004F5B5D" w:rsidRPr="00626EFC">
        <w:rPr>
          <w:color w:val="000000" w:themeColor="text1"/>
          <w:sz w:val="24"/>
          <w:szCs w:val="24"/>
        </w:rPr>
        <w:t xml:space="preserve">ení stavby, které vypracoval Ing. Aleš Kuban </w:t>
      </w:r>
      <w:r w:rsidRPr="00626EFC">
        <w:rPr>
          <w:color w:val="000000" w:themeColor="text1"/>
          <w:sz w:val="24"/>
          <w:szCs w:val="24"/>
        </w:rPr>
        <w:t xml:space="preserve"> (č. autorizace ČKAIT </w:t>
      </w:r>
      <w:r w:rsidR="004F5B5D" w:rsidRPr="00626EFC">
        <w:rPr>
          <w:color w:val="000000" w:themeColor="text1"/>
          <w:sz w:val="24"/>
          <w:szCs w:val="24"/>
        </w:rPr>
        <w:t>0010710</w:t>
      </w:r>
      <w:r w:rsidRPr="00626EFC">
        <w:rPr>
          <w:color w:val="000000" w:themeColor="text1"/>
          <w:sz w:val="24"/>
          <w:szCs w:val="24"/>
        </w:rPr>
        <w:t xml:space="preserve"> – autorizovaný inženýr</w:t>
      </w:r>
      <w:r w:rsidR="00CF239D">
        <w:rPr>
          <w:color w:val="000000" w:themeColor="text1"/>
          <w:sz w:val="24"/>
          <w:szCs w:val="24"/>
        </w:rPr>
        <w:t xml:space="preserve"> pro požární bezpečnost staveb). </w:t>
      </w:r>
    </w:p>
    <w:p w:rsidR="00626EFC" w:rsidRPr="0038200F" w:rsidRDefault="003E1B4A" w:rsidP="0038200F">
      <w:pPr>
        <w:numPr>
          <w:ilvl w:val="0"/>
          <w:numId w:val="40"/>
        </w:numPr>
        <w:tabs>
          <w:tab w:val="clear" w:pos="360"/>
        </w:tabs>
        <w:spacing w:before="60"/>
        <w:ind w:left="284" w:hanging="284"/>
        <w:jc w:val="both"/>
        <w:rPr>
          <w:color w:val="000000" w:themeColor="text1"/>
          <w:sz w:val="24"/>
          <w:szCs w:val="24"/>
        </w:rPr>
      </w:pPr>
      <w:r w:rsidRPr="0038200F">
        <w:rPr>
          <w:color w:val="000000" w:themeColor="text1"/>
          <w:sz w:val="24"/>
          <w:szCs w:val="24"/>
        </w:rPr>
        <w:t xml:space="preserve">Stavba </w:t>
      </w:r>
      <w:r w:rsidRPr="0038200F">
        <w:rPr>
          <w:b/>
          <w:color w:val="000000" w:themeColor="text1"/>
          <w:sz w:val="24"/>
          <w:szCs w:val="24"/>
        </w:rPr>
        <w:t>stanu „A“</w:t>
      </w:r>
      <w:r w:rsidRPr="0038200F">
        <w:rPr>
          <w:color w:val="000000" w:themeColor="text1"/>
          <w:sz w:val="24"/>
          <w:szCs w:val="24"/>
        </w:rPr>
        <w:t xml:space="preserve"> </w:t>
      </w:r>
      <w:r w:rsidR="0038200F" w:rsidRPr="0038200F">
        <w:rPr>
          <w:color w:val="000000" w:themeColor="text1"/>
          <w:sz w:val="24"/>
          <w:szCs w:val="24"/>
        </w:rPr>
        <w:t xml:space="preserve">, </w:t>
      </w:r>
      <w:r w:rsidRPr="0038200F">
        <w:rPr>
          <w:b/>
          <w:color w:val="000000" w:themeColor="text1"/>
          <w:sz w:val="24"/>
          <w:szCs w:val="24"/>
        </w:rPr>
        <w:t>stanu „B“</w:t>
      </w:r>
      <w:r w:rsidRPr="0038200F">
        <w:rPr>
          <w:color w:val="000000" w:themeColor="text1"/>
          <w:sz w:val="24"/>
          <w:szCs w:val="24"/>
        </w:rPr>
        <w:t xml:space="preserve"> </w:t>
      </w:r>
      <w:r w:rsidR="0038200F" w:rsidRPr="0038200F">
        <w:rPr>
          <w:color w:val="000000" w:themeColor="text1"/>
          <w:sz w:val="24"/>
          <w:szCs w:val="24"/>
        </w:rPr>
        <w:t xml:space="preserve">a </w:t>
      </w:r>
      <w:r w:rsidR="0038200F" w:rsidRPr="0038200F">
        <w:rPr>
          <w:b/>
          <w:color w:val="000000" w:themeColor="text1"/>
          <w:sz w:val="24"/>
          <w:szCs w:val="24"/>
        </w:rPr>
        <w:t>betonov</w:t>
      </w:r>
      <w:r w:rsidR="0038200F">
        <w:rPr>
          <w:b/>
          <w:color w:val="000000" w:themeColor="text1"/>
          <w:sz w:val="24"/>
          <w:szCs w:val="24"/>
        </w:rPr>
        <w:t>é</w:t>
      </w:r>
      <w:r w:rsidR="0038200F" w:rsidRPr="0038200F">
        <w:rPr>
          <w:b/>
          <w:color w:val="000000" w:themeColor="text1"/>
          <w:sz w:val="24"/>
          <w:szCs w:val="24"/>
        </w:rPr>
        <w:t xml:space="preserve"> ploch</w:t>
      </w:r>
      <w:r w:rsidR="0038200F">
        <w:rPr>
          <w:b/>
          <w:color w:val="000000" w:themeColor="text1"/>
          <w:sz w:val="24"/>
          <w:szCs w:val="24"/>
        </w:rPr>
        <w:t>y</w:t>
      </w:r>
      <w:r w:rsidR="0038200F" w:rsidRPr="0038200F">
        <w:rPr>
          <w:b/>
          <w:color w:val="000000" w:themeColor="text1"/>
          <w:sz w:val="24"/>
          <w:szCs w:val="24"/>
        </w:rPr>
        <w:t xml:space="preserve"> pro skladování palet</w:t>
      </w:r>
      <w:r w:rsidR="0038200F">
        <w:rPr>
          <w:color w:val="000000" w:themeColor="text1"/>
          <w:sz w:val="24"/>
          <w:szCs w:val="24"/>
        </w:rPr>
        <w:t xml:space="preserve"> </w:t>
      </w:r>
      <w:r w:rsidRPr="0038200F">
        <w:rPr>
          <w:color w:val="000000" w:themeColor="text1"/>
          <w:sz w:val="24"/>
          <w:szCs w:val="24"/>
        </w:rPr>
        <w:t xml:space="preserve">se povolují jako stavby </w:t>
      </w:r>
      <w:r w:rsidR="00626EFC" w:rsidRPr="0038200F">
        <w:rPr>
          <w:b/>
          <w:color w:val="000000" w:themeColor="text1"/>
          <w:sz w:val="24"/>
          <w:szCs w:val="24"/>
        </w:rPr>
        <w:t>dočasné na dobu 10 let</w:t>
      </w:r>
      <w:r w:rsidR="00626EFC" w:rsidRPr="0038200F">
        <w:rPr>
          <w:color w:val="000000" w:themeColor="text1"/>
          <w:sz w:val="24"/>
          <w:szCs w:val="24"/>
        </w:rPr>
        <w:t xml:space="preserve"> ode dne  </w:t>
      </w:r>
      <w:r w:rsidR="00803065" w:rsidRPr="0038200F">
        <w:rPr>
          <w:color w:val="000000" w:themeColor="text1"/>
          <w:sz w:val="24"/>
          <w:szCs w:val="24"/>
        </w:rPr>
        <w:t xml:space="preserve">nabytí </w:t>
      </w:r>
      <w:r w:rsidR="00626EFC" w:rsidRPr="0038200F">
        <w:rPr>
          <w:color w:val="000000" w:themeColor="text1"/>
          <w:sz w:val="24"/>
          <w:szCs w:val="24"/>
        </w:rPr>
        <w:t xml:space="preserve">právní moci tohoto rozhodnutí. </w:t>
      </w:r>
      <w:r w:rsidR="00FB2803" w:rsidRPr="0038200F">
        <w:rPr>
          <w:color w:val="000000" w:themeColor="text1"/>
          <w:sz w:val="24"/>
          <w:szCs w:val="24"/>
        </w:rPr>
        <w:t>K</w:t>
      </w:r>
      <w:r w:rsidR="00803065" w:rsidRPr="0038200F">
        <w:rPr>
          <w:color w:val="000000" w:themeColor="text1"/>
          <w:sz w:val="24"/>
          <w:szCs w:val="24"/>
        </w:rPr>
        <w:t xml:space="preserve"> poslednímu dni této lhůty budou stavby odstraněny. </w:t>
      </w:r>
      <w:r w:rsidR="00866EAF">
        <w:rPr>
          <w:color w:val="000000" w:themeColor="text1"/>
          <w:sz w:val="24"/>
          <w:szCs w:val="24"/>
        </w:rPr>
        <w:t>Stavby budou odstraněny postupným rozebíráním.</w:t>
      </w:r>
      <w:r w:rsidR="00803065" w:rsidRPr="0038200F">
        <w:rPr>
          <w:color w:val="000000" w:themeColor="text1"/>
          <w:sz w:val="24"/>
          <w:szCs w:val="24"/>
        </w:rPr>
        <w:t xml:space="preserve">  </w:t>
      </w:r>
    </w:p>
    <w:p w:rsidR="003E1B4A" w:rsidRDefault="003E1B4A" w:rsidP="00F11119">
      <w:pPr>
        <w:numPr>
          <w:ilvl w:val="0"/>
          <w:numId w:val="40"/>
        </w:numPr>
        <w:tabs>
          <w:tab w:val="clear" w:pos="360"/>
        </w:tabs>
        <w:spacing w:before="120"/>
        <w:ind w:left="284"/>
        <w:jc w:val="both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Stan  „A“ o půdorysných rozměrech 15 x 25 m a výšce k hřebeni 7 m  bude umístěn na pozemcích parc.č. 661/30 a 661/19, kat. území Ohučov, </w:t>
      </w:r>
      <w:r w:rsidRPr="0000300C">
        <w:rPr>
          <w:bCs/>
          <w:color w:val="000000" w:themeColor="text1"/>
          <w:sz w:val="24"/>
          <w:szCs w:val="24"/>
        </w:rPr>
        <w:t>ve vzdálenosti 17,5 m od hranice s poz.parc. 1047 a ve vzdálenosti 18,0 m od hranice s pozemkem parc.č. 74 st. (výrobní hala)</w:t>
      </w:r>
      <w:r>
        <w:rPr>
          <w:bCs/>
          <w:color w:val="000000" w:themeColor="text1"/>
          <w:sz w:val="24"/>
          <w:szCs w:val="24"/>
        </w:rPr>
        <w:t>.</w:t>
      </w:r>
    </w:p>
    <w:p w:rsidR="003E1B4A" w:rsidRPr="00BD183E" w:rsidRDefault="003E1B4A" w:rsidP="00F11119">
      <w:pPr>
        <w:numPr>
          <w:ilvl w:val="0"/>
          <w:numId w:val="40"/>
        </w:numPr>
        <w:tabs>
          <w:tab w:val="clear" w:pos="360"/>
        </w:tabs>
        <w:spacing w:before="120"/>
        <w:ind w:left="284"/>
        <w:jc w:val="both"/>
        <w:rPr>
          <w:b/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S</w:t>
      </w:r>
      <w:r w:rsidRPr="00562999">
        <w:rPr>
          <w:bCs/>
          <w:color w:val="000000" w:themeColor="text1"/>
          <w:sz w:val="24"/>
          <w:szCs w:val="24"/>
        </w:rPr>
        <w:t xml:space="preserve">tan </w:t>
      </w:r>
      <w:r>
        <w:rPr>
          <w:bCs/>
          <w:color w:val="000000" w:themeColor="text1"/>
          <w:sz w:val="24"/>
          <w:szCs w:val="24"/>
        </w:rPr>
        <w:t xml:space="preserve">„B“ </w:t>
      </w:r>
      <w:r w:rsidRPr="00562999">
        <w:rPr>
          <w:bCs/>
          <w:color w:val="000000" w:themeColor="text1"/>
          <w:sz w:val="24"/>
          <w:szCs w:val="24"/>
        </w:rPr>
        <w:t xml:space="preserve"> o půdorysných rozměrech 10 x 20 m a výšce k hřebeni střechy 7 m bude umístěn na pozemku 661/19, kat. území Ohučov, </w:t>
      </w:r>
      <w:r>
        <w:rPr>
          <w:bCs/>
          <w:color w:val="000000" w:themeColor="text1"/>
          <w:sz w:val="24"/>
          <w:szCs w:val="24"/>
        </w:rPr>
        <w:t>ve vzdálenosti  59,5 m od hranice s poz.parc.č. 1047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A62999">
        <w:rPr>
          <w:bCs/>
          <w:color w:val="000000" w:themeColor="text1"/>
          <w:sz w:val="24"/>
          <w:szCs w:val="24"/>
        </w:rPr>
        <w:t>a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562999">
        <w:rPr>
          <w:bCs/>
          <w:color w:val="000000" w:themeColor="text1"/>
          <w:sz w:val="24"/>
          <w:szCs w:val="24"/>
        </w:rPr>
        <w:t>ve vzdálenosti 16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562999">
        <w:rPr>
          <w:bCs/>
          <w:color w:val="000000" w:themeColor="text1"/>
          <w:sz w:val="24"/>
          <w:szCs w:val="24"/>
        </w:rPr>
        <w:t xml:space="preserve">m od hranice s poz.parc.č. 74 st. </w:t>
      </w:r>
      <w:r>
        <w:rPr>
          <w:bCs/>
          <w:color w:val="000000" w:themeColor="text1"/>
          <w:sz w:val="24"/>
          <w:szCs w:val="24"/>
        </w:rPr>
        <w:t>(výrobní hala).</w:t>
      </w:r>
    </w:p>
    <w:p w:rsidR="003A25BA" w:rsidRDefault="003E1B4A" w:rsidP="00F11119">
      <w:pPr>
        <w:numPr>
          <w:ilvl w:val="0"/>
          <w:numId w:val="40"/>
        </w:numPr>
        <w:tabs>
          <w:tab w:val="clear" w:pos="360"/>
        </w:tabs>
        <w:spacing w:before="120"/>
        <w:ind w:left="284" w:hanging="284"/>
        <w:jc w:val="both"/>
        <w:rPr>
          <w:bCs/>
          <w:color w:val="FF0000"/>
          <w:sz w:val="24"/>
          <w:szCs w:val="24"/>
        </w:rPr>
      </w:pPr>
      <w:r w:rsidRPr="003E1B4A">
        <w:rPr>
          <w:bCs/>
          <w:color w:val="000000" w:themeColor="text1"/>
          <w:sz w:val="24"/>
          <w:szCs w:val="24"/>
        </w:rPr>
        <w:t>Betonová plocha pro uskladnění palet o půdorysných rozměrech 16 x 13,5 m je navržena na pozemku parc.č. 661/19, kat. území Ohučov,  ve vzdálenosti 37 m od hranice s pozemkem parc.č. 1049 a ve vzdálenosti 16 m od hranice s poz.parc.č. 74 st. (výrobní hala</w:t>
      </w:r>
      <w:r>
        <w:rPr>
          <w:bCs/>
          <w:color w:val="000000" w:themeColor="text1"/>
          <w:sz w:val="24"/>
          <w:szCs w:val="24"/>
        </w:rPr>
        <w:t>).</w:t>
      </w:r>
      <w:r w:rsidR="003A25BA" w:rsidRPr="003E1B4A">
        <w:rPr>
          <w:bCs/>
          <w:color w:val="FF0000"/>
          <w:sz w:val="24"/>
          <w:szCs w:val="24"/>
        </w:rPr>
        <w:t xml:space="preserve"> </w:t>
      </w:r>
    </w:p>
    <w:p w:rsidR="00F11119" w:rsidRPr="00F11119" w:rsidRDefault="00F11119" w:rsidP="00F11119">
      <w:pPr>
        <w:numPr>
          <w:ilvl w:val="0"/>
          <w:numId w:val="40"/>
        </w:numPr>
        <w:tabs>
          <w:tab w:val="clear" w:pos="360"/>
        </w:tabs>
        <w:spacing w:before="120"/>
        <w:ind w:left="284" w:hanging="284"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Zpevněná plocha o půdorysných rozměrech 3,4 a 17,0 m provedená ze silničních panelů a podkladních vrstev bude umístěna na poz.parc.č. 661/19, kat. území Ohučov, ve vzdálenosti </w:t>
      </w:r>
      <w:r w:rsidRPr="00E51D9D">
        <w:rPr>
          <w:color w:val="000000" w:themeColor="text1"/>
          <w:sz w:val="24"/>
          <w:szCs w:val="24"/>
        </w:rPr>
        <w:t>16,45 m od parc.č. 74 st.</w:t>
      </w:r>
      <w:r>
        <w:rPr>
          <w:color w:val="000000" w:themeColor="text1"/>
          <w:sz w:val="24"/>
          <w:szCs w:val="24"/>
        </w:rPr>
        <w:t xml:space="preserve">. </w:t>
      </w:r>
    </w:p>
    <w:p w:rsidR="00F11119" w:rsidRPr="0038200F" w:rsidRDefault="00F11119" w:rsidP="00F11119">
      <w:pPr>
        <w:numPr>
          <w:ilvl w:val="0"/>
          <w:numId w:val="40"/>
        </w:numPr>
        <w:tabs>
          <w:tab w:val="clear" w:pos="360"/>
        </w:tabs>
        <w:spacing w:before="120"/>
        <w:ind w:left="284" w:hanging="284"/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Areálová komunikace pro nákladní automobily o  celkové délce  </w:t>
      </w:r>
      <w:r w:rsidR="0038200F">
        <w:rPr>
          <w:sz w:val="24"/>
          <w:szCs w:val="24"/>
        </w:rPr>
        <w:t>62,90 m</w:t>
      </w:r>
      <w:r>
        <w:rPr>
          <w:color w:val="FF0000"/>
          <w:sz w:val="24"/>
          <w:szCs w:val="24"/>
        </w:rPr>
        <w:t xml:space="preserve"> </w:t>
      </w:r>
      <w:r w:rsidRPr="00A168D1">
        <w:rPr>
          <w:color w:val="000000" w:themeColor="text1"/>
          <w:sz w:val="24"/>
          <w:szCs w:val="24"/>
        </w:rPr>
        <w:t>a šířce 3,5 m bude navazovat na stávající areálovou komunikaci a bude umístěna na pozemku parc.č. 661/19, kat. území Ohučov,</w:t>
      </w:r>
      <w:r>
        <w:rPr>
          <w:color w:val="000000" w:themeColor="text1"/>
          <w:sz w:val="24"/>
          <w:szCs w:val="24"/>
        </w:rPr>
        <w:t xml:space="preserve"> ve vzdálenosti 13,3 m od přístavku výrobní haly a ve vzdálenosti  </w:t>
      </w:r>
      <w:r w:rsidR="0038200F">
        <w:rPr>
          <w:color w:val="000000" w:themeColor="text1"/>
          <w:sz w:val="24"/>
          <w:szCs w:val="24"/>
        </w:rPr>
        <w:t xml:space="preserve">14,70 m </w:t>
      </w:r>
      <w:r>
        <w:rPr>
          <w:color w:val="FF0000"/>
          <w:sz w:val="24"/>
          <w:szCs w:val="24"/>
        </w:rPr>
        <w:t xml:space="preserve"> </w:t>
      </w:r>
      <w:r w:rsidRPr="0038200F">
        <w:rPr>
          <w:color w:val="000000" w:themeColor="text1"/>
          <w:sz w:val="24"/>
          <w:szCs w:val="24"/>
        </w:rPr>
        <w:t>od hranice s pozemkem parc.č. 1049.</w:t>
      </w:r>
    </w:p>
    <w:p w:rsidR="003A25BA" w:rsidRPr="00F11119" w:rsidRDefault="00F11119" w:rsidP="00F11119">
      <w:pPr>
        <w:numPr>
          <w:ilvl w:val="0"/>
          <w:numId w:val="40"/>
        </w:numPr>
        <w:tabs>
          <w:tab w:val="clear" w:pos="360"/>
        </w:tabs>
        <w:spacing w:before="120"/>
        <w:ind w:left="284" w:hanging="284"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Mezi zpevněnou plochou 3,4 x 17 m a areálovou komunikací budou na pozemku parc.č. 661/19, k.ú.Ohučov, umístěny opěrné stěny.   </w:t>
      </w:r>
    </w:p>
    <w:p w:rsidR="00782DB1" w:rsidRPr="003A25BA" w:rsidRDefault="00782DB1" w:rsidP="00F11119">
      <w:pPr>
        <w:numPr>
          <w:ilvl w:val="0"/>
          <w:numId w:val="40"/>
        </w:numPr>
        <w:tabs>
          <w:tab w:val="clear" w:pos="360"/>
        </w:tabs>
        <w:spacing w:before="120"/>
        <w:ind w:left="284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>Vzhledem k tomu, že stavba bude realizována na území s archeologickými nálezy, vztahují se na stavebníka povinnosti vyplývající z ust. § 22 - 23 zákona č. 20/1987 Sb., O státní památkové péči, v platném znění.</w:t>
      </w:r>
    </w:p>
    <w:p w:rsidR="00782DB1" w:rsidRPr="003A25BA" w:rsidRDefault="00782DB1" w:rsidP="00F11119">
      <w:pPr>
        <w:numPr>
          <w:ilvl w:val="0"/>
          <w:numId w:val="40"/>
        </w:numPr>
        <w:tabs>
          <w:tab w:val="clear" w:pos="360"/>
        </w:tabs>
        <w:spacing w:before="60"/>
        <w:ind w:left="284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>Při stavbě budou dodržena ustanovení vyhl. č. 146/2024 Sb., o požadavcích na výstavbu a příslušné technické normy.</w:t>
      </w:r>
    </w:p>
    <w:p w:rsidR="00782DB1" w:rsidRPr="003A25BA" w:rsidRDefault="00782DB1" w:rsidP="00F11119">
      <w:pPr>
        <w:numPr>
          <w:ilvl w:val="0"/>
          <w:numId w:val="40"/>
        </w:numPr>
        <w:tabs>
          <w:tab w:val="clear" w:pos="360"/>
        </w:tabs>
        <w:spacing w:before="60"/>
        <w:ind w:left="284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 xml:space="preserve">Zařízení staveniště bude organizováno podle vyhl. č. 146/2024 Sb., o požadavcích na výstavbu a v rozsahu schváleném při řízení o povolení záměru. </w:t>
      </w:r>
    </w:p>
    <w:p w:rsidR="00782DB1" w:rsidRPr="003A25BA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lastRenderedPageBreak/>
        <w:t>Při provádění záměru je nutno dodržovat předpisy týkající se bezpečnosti práce a technických zařízení, zejména zákona č. 309/2006 Sb. (ve znění pozdějších úprav), a nařízení vlády č. 591/2006 Sb. a dbát o ochranu zdraví osob na staveništi.</w:t>
      </w:r>
    </w:p>
    <w:p w:rsidR="00782DB1" w:rsidRPr="003A25BA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 xml:space="preserve">Před prováděním </w:t>
      </w:r>
      <w:r w:rsidR="00866EAF">
        <w:rPr>
          <w:color w:val="000000" w:themeColor="text1"/>
          <w:sz w:val="24"/>
          <w:szCs w:val="24"/>
        </w:rPr>
        <w:t>záměru</w:t>
      </w:r>
      <w:r w:rsidRPr="003A25BA">
        <w:rPr>
          <w:color w:val="000000" w:themeColor="text1"/>
          <w:sz w:val="24"/>
          <w:szCs w:val="24"/>
        </w:rPr>
        <w:t xml:space="preserve"> stavební</w:t>
      </w:r>
      <w:r w:rsidR="00866EAF">
        <w:rPr>
          <w:color w:val="000000" w:themeColor="text1"/>
          <w:sz w:val="24"/>
          <w:szCs w:val="24"/>
        </w:rPr>
        <w:t>k</w:t>
      </w:r>
      <w:r w:rsidRPr="003A25BA">
        <w:rPr>
          <w:color w:val="000000" w:themeColor="text1"/>
          <w:sz w:val="24"/>
          <w:szCs w:val="24"/>
        </w:rPr>
        <w:t xml:space="preserve"> zajistí vytýčení podzemních sítí od jejich správců. Při provádění pracovní činnosti v ochranném pásmu sítí bude postupováno v souladu s jejich vyjádřeními.</w:t>
      </w:r>
    </w:p>
    <w:p w:rsidR="00782DB1" w:rsidRPr="003A25BA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>Stavební</w:t>
      </w:r>
      <w:r w:rsidR="003A25BA" w:rsidRPr="003A25BA">
        <w:rPr>
          <w:color w:val="000000" w:themeColor="text1"/>
          <w:sz w:val="24"/>
          <w:szCs w:val="24"/>
        </w:rPr>
        <w:t>k</w:t>
      </w:r>
      <w:r w:rsidRPr="003A25BA">
        <w:rPr>
          <w:color w:val="000000" w:themeColor="text1"/>
          <w:sz w:val="24"/>
          <w:szCs w:val="24"/>
        </w:rPr>
        <w:t xml:space="preserve"> oznámí stavebnímu úřadu termín zahájení stav</w:t>
      </w:r>
      <w:r w:rsidR="003A25BA" w:rsidRPr="003A25BA">
        <w:rPr>
          <w:color w:val="000000" w:themeColor="text1"/>
          <w:sz w:val="24"/>
          <w:szCs w:val="24"/>
        </w:rPr>
        <w:t xml:space="preserve">ebních prací. </w:t>
      </w:r>
    </w:p>
    <w:p w:rsidR="00782DB1" w:rsidRPr="003A25BA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3A25BA">
        <w:rPr>
          <w:color w:val="000000" w:themeColor="text1"/>
          <w:sz w:val="24"/>
          <w:szCs w:val="24"/>
        </w:rPr>
        <w:t xml:space="preserve">Umístění záměru bude před jeho zahájením řádně vytýčeno k tomu oprávněnou osobou. </w:t>
      </w:r>
    </w:p>
    <w:p w:rsidR="00782DB1" w:rsidRPr="00CF239D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 xml:space="preserve">Stavebník má povinnost strpět provedení kontrolních prohlídek, pokud to bude nezbytné pro zjištění, zda při výstavbě postupuje v souladu s povolením nebo rozhodnutím.   </w:t>
      </w:r>
    </w:p>
    <w:p w:rsidR="00782DB1" w:rsidRPr="00CF239D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>Před zahájením stavby staveb</w:t>
      </w:r>
      <w:r w:rsidR="0038200F">
        <w:rPr>
          <w:color w:val="000000" w:themeColor="text1"/>
          <w:sz w:val="24"/>
          <w:szCs w:val="24"/>
        </w:rPr>
        <w:t xml:space="preserve">ník sdělí stavebnímu úřadu </w:t>
      </w:r>
      <w:r w:rsidRPr="00CF239D">
        <w:rPr>
          <w:color w:val="000000" w:themeColor="text1"/>
          <w:sz w:val="24"/>
          <w:szCs w:val="24"/>
        </w:rPr>
        <w:t>stavebního podnikatele, který stavbu provede.</w:t>
      </w:r>
    </w:p>
    <w:p w:rsidR="00782DB1" w:rsidRPr="00CF239D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 xml:space="preserve">Případné změny oproti ověřené projektové dokumentaci je třeba předem projednat se stavebním úřadem.  </w:t>
      </w:r>
    </w:p>
    <w:p w:rsidR="00782DB1" w:rsidRPr="00CF239D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 xml:space="preserve">Skladování materiálů a stavební suti na veřejných prostranstvích a komunikacích bez předchozího povolení příslušného obecního </w:t>
      </w:r>
      <w:r w:rsidR="001C30B7">
        <w:rPr>
          <w:color w:val="000000" w:themeColor="text1"/>
          <w:sz w:val="24"/>
          <w:szCs w:val="24"/>
        </w:rPr>
        <w:t xml:space="preserve">(městského) </w:t>
      </w:r>
      <w:r w:rsidRPr="00CF239D">
        <w:rPr>
          <w:color w:val="000000" w:themeColor="text1"/>
          <w:sz w:val="24"/>
          <w:szCs w:val="24"/>
        </w:rPr>
        <w:t>úřadu není dovoleno.</w:t>
      </w:r>
    </w:p>
    <w:p w:rsidR="00782DB1" w:rsidRPr="00CF239D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 xml:space="preserve">Veškeré odpady budou při svém vzniku tříděny. Využitelné druhy, které stavebník sám nevyužije, budou předány osobě oprávněné k jejich převzetí a následnému využití. Na skládku je možno ukládat pouze nevyužitelný odpad. </w:t>
      </w:r>
    </w:p>
    <w:p w:rsidR="00782DB1" w:rsidRDefault="00782DB1" w:rsidP="0038200F">
      <w:pPr>
        <w:numPr>
          <w:ilvl w:val="0"/>
          <w:numId w:val="40"/>
        </w:numPr>
        <w:spacing w:before="60"/>
        <w:ind w:left="426"/>
        <w:jc w:val="both"/>
        <w:rPr>
          <w:color w:val="000000" w:themeColor="text1"/>
          <w:sz w:val="24"/>
          <w:szCs w:val="24"/>
        </w:rPr>
      </w:pPr>
      <w:r w:rsidRPr="00CF239D">
        <w:rPr>
          <w:color w:val="000000" w:themeColor="text1"/>
          <w:sz w:val="24"/>
          <w:szCs w:val="24"/>
        </w:rPr>
        <w:t>Dešťové vody budou likvidovány na pozemku stavebníků, tak jak je uvedeno v předložené projektové dokumentaci, nesmí docházet k vytékání dešťové vody ze stav</w:t>
      </w:r>
      <w:r w:rsidR="00CF239D" w:rsidRPr="00CF239D">
        <w:rPr>
          <w:color w:val="000000" w:themeColor="text1"/>
          <w:sz w:val="24"/>
          <w:szCs w:val="24"/>
        </w:rPr>
        <w:t>eb</w:t>
      </w:r>
      <w:r w:rsidRPr="00CF239D">
        <w:rPr>
          <w:color w:val="000000" w:themeColor="text1"/>
          <w:sz w:val="24"/>
          <w:szCs w:val="24"/>
        </w:rPr>
        <w:t xml:space="preserve"> na sousední pozemky.</w:t>
      </w:r>
    </w:p>
    <w:p w:rsidR="00782DB1" w:rsidRPr="00BA4F1C" w:rsidRDefault="00782DB1" w:rsidP="0038200F">
      <w:pPr>
        <w:numPr>
          <w:ilvl w:val="0"/>
          <w:numId w:val="40"/>
        </w:numPr>
        <w:tabs>
          <w:tab w:val="clear" w:pos="360"/>
        </w:tabs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BA4F1C">
        <w:rPr>
          <w:b/>
          <w:bCs/>
          <w:color w:val="000000" w:themeColor="text1"/>
          <w:sz w:val="24"/>
          <w:szCs w:val="24"/>
        </w:rPr>
        <w:t>Po dokončení stavby</w:t>
      </w:r>
      <w:r w:rsidRPr="00BA4F1C">
        <w:rPr>
          <w:color w:val="000000" w:themeColor="text1"/>
          <w:sz w:val="24"/>
          <w:szCs w:val="24"/>
        </w:rPr>
        <w:t xml:space="preserve">, podá stavebník stavebnímu úřadu </w:t>
      </w:r>
      <w:r w:rsidRPr="00BA4F1C">
        <w:rPr>
          <w:b/>
          <w:bCs/>
          <w:color w:val="000000" w:themeColor="text1"/>
          <w:sz w:val="24"/>
          <w:szCs w:val="24"/>
        </w:rPr>
        <w:t xml:space="preserve">žádost o kolaudační rozhodnutí </w:t>
      </w:r>
      <w:r w:rsidRPr="0038200F">
        <w:rPr>
          <w:bCs/>
          <w:color w:val="000000" w:themeColor="text1"/>
          <w:sz w:val="24"/>
          <w:szCs w:val="24"/>
        </w:rPr>
        <w:t>a</w:t>
      </w:r>
      <w:r w:rsidRPr="00BA4F1C">
        <w:rPr>
          <w:color w:val="000000" w:themeColor="text1"/>
          <w:sz w:val="24"/>
          <w:szCs w:val="24"/>
        </w:rPr>
        <w:t xml:space="preserve"> </w:t>
      </w:r>
      <w:r w:rsidR="0038200F">
        <w:rPr>
          <w:color w:val="000000" w:themeColor="text1"/>
          <w:sz w:val="24"/>
          <w:szCs w:val="24"/>
        </w:rPr>
        <w:t xml:space="preserve"> </w:t>
      </w:r>
      <w:r w:rsidRPr="00BA4F1C">
        <w:rPr>
          <w:color w:val="000000" w:themeColor="text1"/>
          <w:sz w:val="24"/>
          <w:szCs w:val="24"/>
        </w:rPr>
        <w:t>k tomuto předloží:</w:t>
      </w:r>
      <w:r w:rsidRPr="00BA4F1C">
        <w:rPr>
          <w:i/>
          <w:iCs/>
          <w:color w:val="000000" w:themeColor="text1"/>
          <w:sz w:val="24"/>
          <w:szCs w:val="24"/>
        </w:rPr>
        <w:t xml:space="preserve"> </w:t>
      </w:r>
    </w:p>
    <w:p w:rsidR="00782DB1" w:rsidRPr="00BA4F1C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b/>
          <w:color w:val="000000" w:themeColor="text1"/>
          <w:sz w:val="24"/>
          <w:szCs w:val="24"/>
        </w:rPr>
      </w:pPr>
      <w:r w:rsidRPr="00BA4F1C">
        <w:rPr>
          <w:i/>
          <w:iCs/>
          <w:color w:val="000000" w:themeColor="text1"/>
          <w:sz w:val="24"/>
          <w:szCs w:val="24"/>
        </w:rPr>
        <w:t>dokumentace pro povolení stavby s vyznačením odchylek, došlo-li k nepodstatné odchylce oproti ověřené projektové dokumentaci</w:t>
      </w:r>
    </w:p>
    <w:p w:rsidR="00782DB1" w:rsidRPr="00BA4F1C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b/>
          <w:color w:val="000000" w:themeColor="text1"/>
          <w:sz w:val="24"/>
          <w:szCs w:val="24"/>
        </w:rPr>
      </w:pPr>
      <w:r w:rsidRPr="00BA4F1C">
        <w:rPr>
          <w:i/>
          <w:iCs/>
          <w:color w:val="000000" w:themeColor="text1"/>
          <w:sz w:val="24"/>
          <w:szCs w:val="24"/>
        </w:rPr>
        <w:t>údaj o poloze definičního bodu stavby, a jde-li o budovu, údaj o adresním místě</w:t>
      </w:r>
    </w:p>
    <w:p w:rsidR="00782DB1" w:rsidRPr="00BA4F1C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b/>
          <w:color w:val="000000" w:themeColor="text1"/>
          <w:sz w:val="24"/>
          <w:szCs w:val="24"/>
        </w:rPr>
      </w:pPr>
      <w:r w:rsidRPr="00BA4F1C">
        <w:rPr>
          <w:i/>
          <w:iCs/>
          <w:color w:val="000000" w:themeColor="text1"/>
          <w:sz w:val="24"/>
          <w:szCs w:val="24"/>
        </w:rPr>
        <w:t xml:space="preserve">číslo geometrického plánu (geometrický plán), pokud je stavba předmětem evidence v katastru nemovitostí nebo její výstavbou dochází k rozdělení nebo scelení pozemku  </w:t>
      </w:r>
    </w:p>
    <w:p w:rsidR="00782DB1" w:rsidRPr="00BA4F1C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i/>
          <w:color w:val="000000" w:themeColor="text1"/>
          <w:sz w:val="24"/>
          <w:szCs w:val="24"/>
        </w:rPr>
      </w:pPr>
      <w:r w:rsidRPr="00BA4F1C">
        <w:rPr>
          <w:i/>
          <w:color w:val="000000" w:themeColor="text1"/>
          <w:sz w:val="24"/>
          <w:szCs w:val="24"/>
        </w:rPr>
        <w:t>vyhodnocení zkoušek a měření stanovených jinými právními předpisy</w:t>
      </w:r>
    </w:p>
    <w:p w:rsidR="00782DB1" w:rsidRPr="00BA4F1C" w:rsidRDefault="00782DB1" w:rsidP="00782DB1">
      <w:pPr>
        <w:numPr>
          <w:ilvl w:val="3"/>
          <w:numId w:val="42"/>
        </w:numPr>
        <w:spacing w:before="60"/>
        <w:jc w:val="both"/>
        <w:rPr>
          <w:color w:val="000000" w:themeColor="text1"/>
          <w:sz w:val="24"/>
          <w:szCs w:val="24"/>
        </w:rPr>
      </w:pPr>
      <w:r w:rsidRPr="00BA4F1C">
        <w:rPr>
          <w:bCs/>
          <w:i/>
          <w:color w:val="000000" w:themeColor="text1"/>
          <w:sz w:val="24"/>
          <w:szCs w:val="24"/>
        </w:rPr>
        <w:t xml:space="preserve">revizi elektrické instalace RD - výchozí </w:t>
      </w:r>
    </w:p>
    <w:p w:rsidR="00BA4F1C" w:rsidRPr="00BA4F1C" w:rsidRDefault="00782DB1" w:rsidP="00782DB1">
      <w:pPr>
        <w:numPr>
          <w:ilvl w:val="3"/>
          <w:numId w:val="42"/>
        </w:numPr>
        <w:spacing w:before="60"/>
        <w:jc w:val="both"/>
        <w:rPr>
          <w:color w:val="000000" w:themeColor="text1"/>
          <w:sz w:val="24"/>
          <w:szCs w:val="24"/>
        </w:rPr>
      </w:pPr>
      <w:r w:rsidRPr="00BA4F1C">
        <w:rPr>
          <w:bCs/>
          <w:i/>
          <w:color w:val="000000" w:themeColor="text1"/>
          <w:sz w:val="24"/>
          <w:szCs w:val="24"/>
        </w:rPr>
        <w:t>doklad o provozuschopnosti</w:t>
      </w:r>
      <w:r w:rsidR="00BA4F1C" w:rsidRPr="00BA4F1C">
        <w:rPr>
          <w:bCs/>
          <w:i/>
          <w:color w:val="000000" w:themeColor="text1"/>
          <w:sz w:val="24"/>
          <w:szCs w:val="24"/>
        </w:rPr>
        <w:t xml:space="preserve"> osazených hasicích přístrojů – celkem 5 ks (práškový 6 kg – 21A, 113 B (stan A – 3 x PHP, stan B 2 x PHP</w:t>
      </w:r>
      <w:r w:rsidR="004C6349">
        <w:rPr>
          <w:bCs/>
          <w:i/>
          <w:color w:val="000000" w:themeColor="text1"/>
          <w:sz w:val="24"/>
          <w:szCs w:val="24"/>
        </w:rPr>
        <w:t>)</w:t>
      </w:r>
    </w:p>
    <w:p w:rsidR="00782DB1" w:rsidRPr="00BA4F1C" w:rsidRDefault="00BA4F1C" w:rsidP="00782DB1">
      <w:pPr>
        <w:numPr>
          <w:ilvl w:val="3"/>
          <w:numId w:val="42"/>
        </w:numPr>
        <w:spacing w:before="60"/>
        <w:jc w:val="both"/>
        <w:rPr>
          <w:color w:val="000000" w:themeColor="text1"/>
          <w:sz w:val="24"/>
          <w:szCs w:val="24"/>
        </w:rPr>
      </w:pPr>
      <w:r w:rsidRPr="00BA4F1C">
        <w:rPr>
          <w:bCs/>
          <w:i/>
          <w:color w:val="000000" w:themeColor="text1"/>
          <w:sz w:val="24"/>
          <w:szCs w:val="24"/>
        </w:rPr>
        <w:t xml:space="preserve">stavby vybavit dle PBŘ  – označit elektrické zařízení a hlavní vypínač, směr úniku atd.  </w:t>
      </w:r>
    </w:p>
    <w:p w:rsidR="00782DB1" w:rsidRPr="00EB0954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b/>
          <w:color w:val="000000" w:themeColor="text1"/>
          <w:sz w:val="24"/>
          <w:szCs w:val="24"/>
        </w:rPr>
      </w:pPr>
      <w:r w:rsidRPr="00EB0954">
        <w:rPr>
          <w:i/>
          <w:iCs/>
          <w:color w:val="000000" w:themeColor="text1"/>
          <w:sz w:val="24"/>
          <w:szCs w:val="24"/>
        </w:rPr>
        <w:t>geodetická část dokumentace skutečného provedení stavby technické a dopravní infrastruktury nebo identifikátor záznamu, ve kterém byly zapsány změny týkající se obsahu digitální technické mapy kraje, nebo předány podklady pro jejich zápis, pokud jsou údaje o stavbě obsahem digitální technické mapy kraje</w:t>
      </w:r>
    </w:p>
    <w:p w:rsidR="00782DB1" w:rsidRPr="00EB0954" w:rsidRDefault="00782DB1" w:rsidP="00782DB1">
      <w:pPr>
        <w:numPr>
          <w:ilvl w:val="2"/>
          <w:numId w:val="42"/>
        </w:numPr>
        <w:tabs>
          <w:tab w:val="clear" w:pos="928"/>
          <w:tab w:val="num" w:pos="1080"/>
        </w:tabs>
        <w:spacing w:before="60"/>
        <w:ind w:left="1080"/>
        <w:jc w:val="both"/>
        <w:rPr>
          <w:b/>
          <w:color w:val="000000" w:themeColor="text1"/>
          <w:sz w:val="24"/>
          <w:szCs w:val="24"/>
        </w:rPr>
      </w:pPr>
      <w:r w:rsidRPr="00EB0954">
        <w:rPr>
          <w:i/>
          <w:iCs/>
          <w:color w:val="000000" w:themeColor="text1"/>
          <w:sz w:val="24"/>
          <w:szCs w:val="24"/>
        </w:rPr>
        <w:t>průkaz energetické náročnosti budovy</w:t>
      </w:r>
    </w:p>
    <w:p w:rsidR="00782DB1" w:rsidRPr="00EB0954" w:rsidRDefault="00782DB1" w:rsidP="00782DB1">
      <w:pPr>
        <w:pStyle w:val="Zhlav"/>
        <w:rPr>
          <w:bCs/>
          <w:color w:val="000000" w:themeColor="text1"/>
          <w:sz w:val="24"/>
          <w:szCs w:val="24"/>
          <w:u w:val="single"/>
        </w:rPr>
      </w:pPr>
    </w:p>
    <w:p w:rsidR="00782DB1" w:rsidRPr="00EB0954" w:rsidRDefault="00782DB1" w:rsidP="00782DB1">
      <w:pPr>
        <w:pStyle w:val="Zhlav"/>
        <w:rPr>
          <w:i/>
          <w:color w:val="000000" w:themeColor="text1"/>
          <w:sz w:val="24"/>
          <w:szCs w:val="24"/>
        </w:rPr>
      </w:pPr>
      <w:r w:rsidRPr="00EB0954">
        <w:rPr>
          <w:bCs/>
          <w:color w:val="000000" w:themeColor="text1"/>
          <w:sz w:val="24"/>
          <w:szCs w:val="24"/>
          <w:u w:val="single"/>
        </w:rPr>
        <w:t>další doklady</w:t>
      </w:r>
      <w:r w:rsidRPr="00EB0954">
        <w:rPr>
          <w:bCs/>
          <w:color w:val="000000" w:themeColor="text1"/>
          <w:sz w:val="24"/>
          <w:szCs w:val="24"/>
        </w:rPr>
        <w:t xml:space="preserve">: </w:t>
      </w:r>
    </w:p>
    <w:p w:rsidR="00782DB1" w:rsidRPr="00EB0954" w:rsidRDefault="00782DB1" w:rsidP="00782DB1">
      <w:pPr>
        <w:numPr>
          <w:ilvl w:val="0"/>
          <w:numId w:val="43"/>
        </w:numPr>
        <w:spacing w:before="60"/>
        <w:jc w:val="both"/>
        <w:rPr>
          <w:color w:val="000000" w:themeColor="text1"/>
          <w:sz w:val="24"/>
          <w:szCs w:val="24"/>
        </w:rPr>
      </w:pPr>
      <w:r w:rsidRPr="00EB0954">
        <w:rPr>
          <w:i/>
          <w:color w:val="000000" w:themeColor="text1"/>
          <w:sz w:val="24"/>
          <w:szCs w:val="24"/>
        </w:rPr>
        <w:t>doklady o předání a převzetí stavby mezi žadatelem a stavebním podnikatelem, který stavbu provedl</w:t>
      </w:r>
    </w:p>
    <w:p w:rsidR="00782DB1" w:rsidRPr="00EB0954" w:rsidRDefault="00782DB1" w:rsidP="00782DB1">
      <w:pPr>
        <w:numPr>
          <w:ilvl w:val="0"/>
          <w:numId w:val="43"/>
        </w:numPr>
        <w:spacing w:before="60"/>
        <w:jc w:val="both"/>
        <w:rPr>
          <w:color w:val="000000" w:themeColor="text1"/>
          <w:sz w:val="24"/>
          <w:szCs w:val="24"/>
        </w:rPr>
      </w:pPr>
      <w:r w:rsidRPr="00EB0954">
        <w:rPr>
          <w:i/>
          <w:color w:val="000000" w:themeColor="text1"/>
          <w:sz w:val="24"/>
          <w:szCs w:val="24"/>
        </w:rPr>
        <w:t>prohlášení o umístění a provedení stavby dle projektové dokumentace k povolení záměru</w:t>
      </w:r>
    </w:p>
    <w:p w:rsidR="00782DB1" w:rsidRPr="00EB0954" w:rsidRDefault="00782DB1" w:rsidP="00782DB1">
      <w:pPr>
        <w:numPr>
          <w:ilvl w:val="0"/>
          <w:numId w:val="43"/>
        </w:numPr>
        <w:spacing w:before="60"/>
        <w:jc w:val="both"/>
        <w:rPr>
          <w:color w:val="000000" w:themeColor="text1"/>
          <w:sz w:val="24"/>
          <w:szCs w:val="24"/>
        </w:rPr>
      </w:pPr>
      <w:r w:rsidRPr="00EB0954">
        <w:rPr>
          <w:i/>
          <w:color w:val="000000" w:themeColor="text1"/>
          <w:sz w:val="24"/>
          <w:szCs w:val="24"/>
        </w:rPr>
        <w:t>doklady o nakládání s odpady vzniklými během stavby</w:t>
      </w:r>
    </w:p>
    <w:p w:rsidR="00782DB1" w:rsidRPr="00EB0954" w:rsidRDefault="00782DB1" w:rsidP="00782DB1">
      <w:pPr>
        <w:spacing w:before="60"/>
        <w:ind w:left="360"/>
        <w:jc w:val="both"/>
        <w:rPr>
          <w:i/>
          <w:color w:val="000000" w:themeColor="text1"/>
          <w:sz w:val="24"/>
          <w:szCs w:val="24"/>
        </w:rPr>
      </w:pPr>
    </w:p>
    <w:p w:rsidR="00782DB1" w:rsidRPr="00626EFC" w:rsidRDefault="00782DB1" w:rsidP="00782DB1">
      <w:pPr>
        <w:spacing w:after="60"/>
        <w:rPr>
          <w:b/>
          <w:bCs/>
          <w:color w:val="00B050"/>
          <w:sz w:val="24"/>
          <w:szCs w:val="24"/>
          <w:u w:val="single"/>
        </w:rPr>
      </w:pPr>
    </w:p>
    <w:p w:rsidR="00782DB1" w:rsidRPr="00EB0954" w:rsidRDefault="00782DB1" w:rsidP="00782DB1">
      <w:pPr>
        <w:spacing w:after="60"/>
        <w:rPr>
          <w:b/>
          <w:color w:val="000000" w:themeColor="text1"/>
          <w:sz w:val="24"/>
          <w:szCs w:val="24"/>
        </w:rPr>
      </w:pPr>
      <w:r w:rsidRPr="00EB0954">
        <w:rPr>
          <w:b/>
          <w:bCs/>
          <w:color w:val="000000" w:themeColor="text1"/>
          <w:sz w:val="24"/>
          <w:szCs w:val="24"/>
          <w:u w:val="single"/>
        </w:rPr>
        <w:lastRenderedPageBreak/>
        <w:t xml:space="preserve">Účastníci řízení podle </w:t>
      </w:r>
      <w:r w:rsidRPr="00EB0954">
        <w:rPr>
          <w:b/>
          <w:color w:val="000000" w:themeColor="text1"/>
          <w:sz w:val="24"/>
          <w:szCs w:val="24"/>
          <w:u w:val="single"/>
        </w:rPr>
        <w:t xml:space="preserve">§ </w:t>
      </w:r>
      <w:r w:rsidRPr="00EB0954">
        <w:rPr>
          <w:b/>
          <w:bCs/>
          <w:color w:val="000000" w:themeColor="text1"/>
          <w:sz w:val="24"/>
          <w:szCs w:val="24"/>
          <w:u w:val="single"/>
        </w:rPr>
        <w:t>27 odst. 1 a 2 z</w:t>
      </w:r>
      <w:r w:rsidR="00EB0954" w:rsidRPr="00EB0954">
        <w:rPr>
          <w:b/>
          <w:bCs/>
          <w:color w:val="000000" w:themeColor="text1"/>
          <w:sz w:val="24"/>
          <w:szCs w:val="24"/>
          <w:u w:val="single"/>
        </w:rPr>
        <w:t>ák. č. 500/2004 Sb. správní řád, na něž se vztahuje rozhodnutí správního orgánu</w:t>
      </w:r>
      <w:r w:rsidR="00EB0954" w:rsidRPr="00EB0954">
        <w:rPr>
          <w:b/>
          <w:bCs/>
          <w:color w:val="000000" w:themeColor="text1"/>
          <w:sz w:val="24"/>
          <w:szCs w:val="24"/>
        </w:rPr>
        <w:t xml:space="preserve"> : </w:t>
      </w:r>
      <w:r w:rsidRPr="00EB0954">
        <w:rPr>
          <w:b/>
          <w:color w:val="000000" w:themeColor="text1"/>
          <w:sz w:val="24"/>
          <w:szCs w:val="24"/>
        </w:rPr>
        <w:t xml:space="preserve"> </w:t>
      </w:r>
    </w:p>
    <w:p w:rsidR="00EB0954" w:rsidRPr="00EB0954" w:rsidRDefault="00EB0954" w:rsidP="00EB0954">
      <w:pPr>
        <w:spacing w:before="120"/>
        <w:rPr>
          <w:bCs/>
          <w:sz w:val="24"/>
          <w:szCs w:val="24"/>
        </w:rPr>
      </w:pPr>
      <w:r w:rsidRPr="00EB0954">
        <w:rPr>
          <w:bCs/>
          <w:sz w:val="24"/>
          <w:szCs w:val="24"/>
        </w:rPr>
        <w:t xml:space="preserve">ZF Staňkov s.r.o., IČO 28016602, </w:t>
      </w:r>
      <w:r>
        <w:rPr>
          <w:bCs/>
          <w:sz w:val="24"/>
          <w:szCs w:val="24"/>
        </w:rPr>
        <w:t>Ohučov č.p. 25, 345 61  Staňkov</w:t>
      </w:r>
    </w:p>
    <w:p w:rsidR="00782DB1" w:rsidRDefault="00782DB1" w:rsidP="00EB0954">
      <w:pPr>
        <w:spacing w:before="120"/>
        <w:rPr>
          <w:color w:val="00B050"/>
          <w:sz w:val="24"/>
          <w:szCs w:val="24"/>
        </w:rPr>
      </w:pPr>
    </w:p>
    <w:p w:rsidR="00EB0954" w:rsidRPr="00626EFC" w:rsidRDefault="00EB0954" w:rsidP="00EB0954">
      <w:pPr>
        <w:spacing w:before="120"/>
        <w:rPr>
          <w:color w:val="00B050"/>
          <w:sz w:val="24"/>
          <w:szCs w:val="24"/>
        </w:rPr>
      </w:pPr>
    </w:p>
    <w:p w:rsidR="00EB0954" w:rsidRPr="00EB0954" w:rsidRDefault="00782DB1" w:rsidP="00EB0954">
      <w:pPr>
        <w:spacing w:before="120"/>
        <w:jc w:val="center"/>
        <w:rPr>
          <w:b/>
          <w:bCs/>
          <w:color w:val="000000" w:themeColor="text1"/>
          <w:sz w:val="24"/>
          <w:szCs w:val="24"/>
        </w:rPr>
      </w:pPr>
      <w:r w:rsidRPr="00EB0954">
        <w:rPr>
          <w:b/>
          <w:bCs/>
          <w:color w:val="000000" w:themeColor="text1"/>
          <w:sz w:val="24"/>
          <w:szCs w:val="24"/>
        </w:rPr>
        <w:t>O d ů v o d n ě n í :</w:t>
      </w:r>
    </w:p>
    <w:p w:rsidR="00EB0954" w:rsidRPr="00EB0954" w:rsidRDefault="00EB0954" w:rsidP="00782DB1">
      <w:pPr>
        <w:spacing w:before="120"/>
        <w:jc w:val="both"/>
        <w:rPr>
          <w:color w:val="000000" w:themeColor="text1"/>
          <w:sz w:val="24"/>
          <w:szCs w:val="24"/>
        </w:rPr>
      </w:pPr>
    </w:p>
    <w:p w:rsidR="00782DB1" w:rsidRPr="00265679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265679">
        <w:rPr>
          <w:color w:val="000000" w:themeColor="text1"/>
          <w:sz w:val="24"/>
          <w:szCs w:val="24"/>
        </w:rPr>
        <w:t>Dne 2</w:t>
      </w:r>
      <w:r w:rsidR="00265679">
        <w:rPr>
          <w:color w:val="000000" w:themeColor="text1"/>
          <w:sz w:val="24"/>
          <w:szCs w:val="24"/>
        </w:rPr>
        <w:t>0.7</w:t>
      </w:r>
      <w:r w:rsidRPr="00265679">
        <w:rPr>
          <w:color w:val="000000" w:themeColor="text1"/>
          <w:sz w:val="24"/>
          <w:szCs w:val="24"/>
        </w:rPr>
        <w:t>.2026 podal stavební</w:t>
      </w:r>
      <w:r w:rsidR="00265679" w:rsidRPr="00265679">
        <w:rPr>
          <w:color w:val="000000" w:themeColor="text1"/>
          <w:sz w:val="24"/>
          <w:szCs w:val="24"/>
        </w:rPr>
        <w:t>k</w:t>
      </w:r>
      <w:r w:rsidRPr="00265679">
        <w:rPr>
          <w:color w:val="000000" w:themeColor="text1"/>
          <w:sz w:val="24"/>
          <w:szCs w:val="24"/>
        </w:rPr>
        <w:t xml:space="preserve"> prostřednictvím svého zástupce žádost o povolení </w:t>
      </w:r>
      <w:r w:rsidR="00631A9D">
        <w:rPr>
          <w:color w:val="000000" w:themeColor="text1"/>
          <w:sz w:val="24"/>
          <w:szCs w:val="24"/>
        </w:rPr>
        <w:t xml:space="preserve">dočasné </w:t>
      </w:r>
      <w:r w:rsidRPr="00265679">
        <w:rPr>
          <w:color w:val="000000" w:themeColor="text1"/>
          <w:sz w:val="24"/>
          <w:szCs w:val="24"/>
        </w:rPr>
        <w:t>stavby nebo zařízení ve zrychleném řízení, uvedeným dnem bylo zahájeno zrychlené řízení o povolení záměru.</w:t>
      </w:r>
    </w:p>
    <w:p w:rsidR="00265679" w:rsidRPr="004C6349" w:rsidRDefault="00265679" w:rsidP="00265679">
      <w:pPr>
        <w:spacing w:before="120"/>
        <w:jc w:val="both"/>
        <w:rPr>
          <w:bCs/>
          <w:color w:val="000000" w:themeColor="text1"/>
          <w:sz w:val="24"/>
          <w:szCs w:val="24"/>
        </w:rPr>
      </w:pPr>
      <w:r w:rsidRPr="00265679">
        <w:rPr>
          <w:bCs/>
          <w:color w:val="000000" w:themeColor="text1"/>
          <w:sz w:val="24"/>
          <w:szCs w:val="24"/>
        </w:rPr>
        <w:t xml:space="preserve">Žádost </w:t>
      </w:r>
      <w:r>
        <w:rPr>
          <w:bCs/>
          <w:color w:val="000000" w:themeColor="text1"/>
          <w:sz w:val="24"/>
          <w:szCs w:val="24"/>
        </w:rPr>
        <w:t xml:space="preserve">spolu s přílohami </w:t>
      </w:r>
      <w:r w:rsidRPr="00265679">
        <w:rPr>
          <w:bCs/>
          <w:color w:val="000000" w:themeColor="text1"/>
          <w:sz w:val="24"/>
          <w:szCs w:val="24"/>
        </w:rPr>
        <w:t>nebyla úplná</w:t>
      </w:r>
      <w:r>
        <w:rPr>
          <w:bCs/>
          <w:color w:val="000000" w:themeColor="text1"/>
          <w:sz w:val="24"/>
          <w:szCs w:val="24"/>
        </w:rPr>
        <w:t xml:space="preserve">, stavební úřad vyzval stavebníka k doplnění. </w:t>
      </w:r>
      <w:r w:rsidRPr="004C6349">
        <w:rPr>
          <w:bCs/>
          <w:color w:val="000000" w:themeColor="text1"/>
          <w:sz w:val="24"/>
          <w:szCs w:val="24"/>
        </w:rPr>
        <w:t xml:space="preserve">Doklady byly </w:t>
      </w:r>
      <w:r w:rsidR="004C6349" w:rsidRPr="004C6349">
        <w:rPr>
          <w:bCs/>
          <w:color w:val="000000" w:themeColor="text1"/>
          <w:sz w:val="24"/>
          <w:szCs w:val="24"/>
        </w:rPr>
        <w:t>doplněny dne 3.9.2026</w:t>
      </w:r>
      <w:r w:rsidRPr="004C6349">
        <w:rPr>
          <w:bCs/>
          <w:color w:val="000000" w:themeColor="text1"/>
          <w:sz w:val="24"/>
          <w:szCs w:val="24"/>
        </w:rPr>
        <w:t xml:space="preserve">. </w:t>
      </w:r>
    </w:p>
    <w:p w:rsidR="00C47A62" w:rsidRDefault="00C47A62" w:rsidP="00265679">
      <w:pPr>
        <w:spacing w:before="120"/>
        <w:jc w:val="both"/>
        <w:rPr>
          <w:bCs/>
          <w:color w:val="000000" w:themeColor="text1"/>
          <w:sz w:val="24"/>
          <w:szCs w:val="24"/>
          <w:u w:val="single"/>
        </w:rPr>
      </w:pPr>
    </w:p>
    <w:p w:rsidR="00265679" w:rsidRDefault="00265679" w:rsidP="00265679">
      <w:pPr>
        <w:spacing w:before="120"/>
        <w:jc w:val="both"/>
        <w:rPr>
          <w:bCs/>
          <w:color w:val="000000" w:themeColor="text1"/>
          <w:sz w:val="24"/>
          <w:szCs w:val="24"/>
        </w:rPr>
      </w:pPr>
      <w:r w:rsidRPr="00265679">
        <w:rPr>
          <w:bCs/>
          <w:color w:val="000000" w:themeColor="text1"/>
          <w:sz w:val="24"/>
          <w:szCs w:val="24"/>
          <w:u w:val="single"/>
        </w:rPr>
        <w:t>K žádosti byly předloženy tyto doklady</w:t>
      </w:r>
      <w:r>
        <w:rPr>
          <w:bCs/>
          <w:color w:val="000000" w:themeColor="text1"/>
          <w:sz w:val="24"/>
          <w:szCs w:val="24"/>
        </w:rPr>
        <w:t xml:space="preserve"> : </w:t>
      </w:r>
    </w:p>
    <w:p w:rsidR="00E64616" w:rsidRPr="004C6349" w:rsidRDefault="00C47A62" w:rsidP="004C6349">
      <w:pPr>
        <w:numPr>
          <w:ilvl w:val="0"/>
          <w:numId w:val="43"/>
        </w:numPr>
        <w:spacing w:before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dokumentace k povolení stavby pod názvem : D</w:t>
      </w:r>
      <w:r w:rsidRPr="00626EFC">
        <w:rPr>
          <w:color w:val="000000" w:themeColor="text1"/>
          <w:sz w:val="24"/>
          <w:szCs w:val="24"/>
        </w:rPr>
        <w:t>va skladovací stany v areálu ZF Staňkov, č. zakázky 026017Z, kterou autorizoval  Ing. Petr Malotín</w:t>
      </w:r>
      <w:r w:rsidR="00735EA2">
        <w:rPr>
          <w:color w:val="000000" w:themeColor="text1"/>
          <w:sz w:val="24"/>
          <w:szCs w:val="24"/>
        </w:rPr>
        <w:t xml:space="preserve">, </w:t>
      </w:r>
      <w:r w:rsidRPr="00626EFC">
        <w:rPr>
          <w:color w:val="000000" w:themeColor="text1"/>
          <w:sz w:val="24"/>
          <w:szCs w:val="24"/>
        </w:rPr>
        <w:t>č. autorizace ČKAIT 0300803 – autorizovaný inženýr pro pozemní stavby</w:t>
      </w:r>
      <w:r w:rsidR="00E64616">
        <w:rPr>
          <w:color w:val="000000" w:themeColor="text1"/>
          <w:sz w:val="24"/>
          <w:szCs w:val="24"/>
        </w:rPr>
        <w:t xml:space="preserve">, součástí které je </w:t>
      </w:r>
      <w:r w:rsidRPr="00626EFC">
        <w:rPr>
          <w:color w:val="000000" w:themeColor="text1"/>
          <w:sz w:val="24"/>
          <w:szCs w:val="24"/>
        </w:rPr>
        <w:t>požárně bezpečnostní řešení stavby, které vypracoval Ing. Aleš Kuban</w:t>
      </w:r>
      <w:r w:rsidR="00735EA2">
        <w:rPr>
          <w:color w:val="000000" w:themeColor="text1"/>
          <w:sz w:val="24"/>
          <w:szCs w:val="24"/>
        </w:rPr>
        <w:t xml:space="preserve">, </w:t>
      </w:r>
      <w:r w:rsidRPr="00626EFC">
        <w:rPr>
          <w:color w:val="000000" w:themeColor="text1"/>
          <w:sz w:val="24"/>
          <w:szCs w:val="24"/>
        </w:rPr>
        <w:t xml:space="preserve">  č. autorizace ČKAIT 0010710 – autorizovaný inženýr</w:t>
      </w:r>
      <w:r>
        <w:rPr>
          <w:color w:val="000000" w:themeColor="text1"/>
          <w:sz w:val="24"/>
          <w:szCs w:val="24"/>
        </w:rPr>
        <w:t xml:space="preserve"> pro požární bezpečnost staveb</w:t>
      </w:r>
      <w:r w:rsidR="00E64616">
        <w:rPr>
          <w:color w:val="000000" w:themeColor="text1"/>
          <w:sz w:val="24"/>
          <w:szCs w:val="24"/>
        </w:rPr>
        <w:t xml:space="preserve">, </w:t>
      </w:r>
      <w:r w:rsidR="00B4299E">
        <w:rPr>
          <w:color w:val="000000" w:themeColor="text1"/>
          <w:sz w:val="24"/>
          <w:szCs w:val="24"/>
        </w:rPr>
        <w:t>základní stavebně konstrukční řešení část b – opěrné zdi</w:t>
      </w:r>
      <w:r w:rsidR="00F034C0">
        <w:rPr>
          <w:color w:val="000000" w:themeColor="text1"/>
          <w:sz w:val="24"/>
          <w:szCs w:val="24"/>
        </w:rPr>
        <w:t xml:space="preserve"> </w:t>
      </w:r>
      <w:r w:rsidR="00681B70">
        <w:rPr>
          <w:color w:val="000000" w:themeColor="text1"/>
          <w:sz w:val="24"/>
          <w:szCs w:val="24"/>
        </w:rPr>
        <w:t xml:space="preserve">(technická zpráva, statický výpočet, výkresová část), </w:t>
      </w:r>
      <w:r w:rsidR="00B4299E">
        <w:rPr>
          <w:color w:val="000000" w:themeColor="text1"/>
          <w:sz w:val="24"/>
          <w:szCs w:val="24"/>
        </w:rPr>
        <w:t>který</w:t>
      </w:r>
      <w:r w:rsidR="00F034C0">
        <w:rPr>
          <w:color w:val="000000" w:themeColor="text1"/>
          <w:sz w:val="24"/>
          <w:szCs w:val="24"/>
        </w:rPr>
        <w:t xml:space="preserve"> </w:t>
      </w:r>
      <w:r w:rsidR="00681B70">
        <w:rPr>
          <w:color w:val="000000" w:themeColor="text1"/>
          <w:sz w:val="24"/>
          <w:szCs w:val="24"/>
        </w:rPr>
        <w:t xml:space="preserve">vypracoval Ing. Karel Trejbal, autorizovaný </w:t>
      </w:r>
      <w:r w:rsidR="00517B40">
        <w:rPr>
          <w:color w:val="000000" w:themeColor="text1"/>
          <w:sz w:val="24"/>
          <w:szCs w:val="24"/>
        </w:rPr>
        <w:t>inženýr pro pozemní stavby</w:t>
      </w:r>
      <w:r w:rsidR="00F06DB2">
        <w:rPr>
          <w:color w:val="000000" w:themeColor="text1"/>
          <w:sz w:val="24"/>
          <w:szCs w:val="24"/>
        </w:rPr>
        <w:t xml:space="preserve"> ČKAIT 0200389</w:t>
      </w:r>
      <w:r w:rsidR="00517B40">
        <w:rPr>
          <w:color w:val="000000" w:themeColor="text1"/>
          <w:sz w:val="24"/>
          <w:szCs w:val="24"/>
        </w:rPr>
        <w:t xml:space="preserve">, stavebně konstrukční řešení nosné konstrukce pro vrata (technická zpráva, základní statický výpočet, výkresová část), </w:t>
      </w:r>
      <w:r w:rsidR="00517B40" w:rsidRPr="004C6349">
        <w:rPr>
          <w:color w:val="000000" w:themeColor="text1"/>
          <w:sz w:val="24"/>
          <w:szCs w:val="24"/>
        </w:rPr>
        <w:t>který vypracoval Ing. Radek Pfeifer, autorizovaný inženýr pro statiku a dynamiku sta</w:t>
      </w:r>
      <w:r w:rsidR="00F06DB2" w:rsidRPr="004C6349">
        <w:rPr>
          <w:color w:val="000000" w:themeColor="text1"/>
          <w:sz w:val="24"/>
          <w:szCs w:val="24"/>
        </w:rPr>
        <w:t>veb</w:t>
      </w:r>
      <w:r w:rsidR="00517B40" w:rsidRPr="004C6349">
        <w:rPr>
          <w:color w:val="000000" w:themeColor="text1"/>
          <w:sz w:val="24"/>
          <w:szCs w:val="24"/>
        </w:rPr>
        <w:t xml:space="preserve"> ČKAIT 0201256 </w:t>
      </w:r>
      <w:r w:rsidR="00E64616" w:rsidRPr="004C6349">
        <w:rPr>
          <w:color w:val="000000" w:themeColor="text1"/>
          <w:sz w:val="24"/>
          <w:szCs w:val="24"/>
        </w:rPr>
        <w:t xml:space="preserve"> </w:t>
      </w:r>
    </w:p>
    <w:p w:rsidR="00E64616" w:rsidRPr="00626EFC" w:rsidRDefault="00E64616" w:rsidP="00C47A62">
      <w:pPr>
        <w:numPr>
          <w:ilvl w:val="0"/>
          <w:numId w:val="43"/>
        </w:numPr>
        <w:spacing w:before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plná moc ze dne 28.4.2026 od společnosti ZF Staňkov s.r.o. pro Ing. Petra Malotína k zastupování ve věci zajištění povolení stavby : Dva skladovací stany, poz.parc.č. 661/30 a 661/19, k.ú. Ohučov    </w:t>
      </w:r>
    </w:p>
    <w:p w:rsidR="00265679" w:rsidRDefault="00ED751E" w:rsidP="00C47A62">
      <w:pPr>
        <w:numPr>
          <w:ilvl w:val="0"/>
          <w:numId w:val="43"/>
        </w:numPr>
        <w:spacing w:before="120"/>
        <w:jc w:val="both"/>
        <w:rPr>
          <w:bCs/>
          <w:color w:val="000000" w:themeColor="text1"/>
          <w:sz w:val="24"/>
          <w:szCs w:val="24"/>
        </w:rPr>
      </w:pPr>
      <w:r w:rsidRPr="004C6349">
        <w:rPr>
          <w:b/>
          <w:color w:val="000000" w:themeColor="text1"/>
          <w:sz w:val="24"/>
          <w:szCs w:val="24"/>
        </w:rPr>
        <w:t xml:space="preserve">souhlasy účastníků řízení uvedených v § 182 písm. d) </w:t>
      </w:r>
      <w:r w:rsidRPr="004C6349">
        <w:rPr>
          <w:color w:val="000000" w:themeColor="text1"/>
          <w:sz w:val="24"/>
          <w:szCs w:val="24"/>
        </w:rPr>
        <w:t>stavebního zákona č. 283/2021 Sb.,</w:t>
      </w:r>
      <w:r w:rsidRPr="004C6349">
        <w:rPr>
          <w:b/>
          <w:color w:val="000000" w:themeColor="text1"/>
          <w:sz w:val="24"/>
          <w:szCs w:val="24"/>
        </w:rPr>
        <w:t xml:space="preserve"> – </w:t>
      </w:r>
      <w:r w:rsidRPr="004C6349">
        <w:rPr>
          <w:color w:val="000000" w:themeColor="text1"/>
          <w:sz w:val="24"/>
          <w:szCs w:val="24"/>
        </w:rPr>
        <w:t xml:space="preserve"> jejichž vlastnické nebo jiné věcné právo k sousedním stavbám nebo sousedním pozemkům může být rozhodnutím o povolení záměru přímo dotčené – souhlasy jsou vyznačeny dle </w:t>
      </w:r>
      <w:r w:rsidRPr="004C6349">
        <w:rPr>
          <w:b/>
          <w:color w:val="000000" w:themeColor="text1"/>
          <w:sz w:val="24"/>
          <w:szCs w:val="24"/>
        </w:rPr>
        <w:t>§ 212 odst. 1. písm. e)</w:t>
      </w:r>
      <w:r w:rsidRPr="004C6349">
        <w:rPr>
          <w:color w:val="000000" w:themeColor="text1"/>
          <w:sz w:val="24"/>
          <w:szCs w:val="24"/>
        </w:rPr>
        <w:t xml:space="preserve"> na situačním výkresu </w:t>
      </w:r>
      <w:r w:rsidR="00C47A62" w:rsidRPr="004C6349">
        <w:rPr>
          <w:bCs/>
          <w:color w:val="000000" w:themeColor="text1"/>
          <w:sz w:val="24"/>
          <w:szCs w:val="24"/>
        </w:rPr>
        <w:t xml:space="preserve">– AGRO Staňkov a.s., souhlas ze dne </w:t>
      </w:r>
      <w:r w:rsidR="004C6349" w:rsidRPr="004C6349">
        <w:rPr>
          <w:bCs/>
          <w:color w:val="000000" w:themeColor="text1"/>
          <w:sz w:val="24"/>
          <w:szCs w:val="24"/>
        </w:rPr>
        <w:t>20.8.2026</w:t>
      </w:r>
      <w:r w:rsidR="00C47A62" w:rsidRPr="004C6349">
        <w:rPr>
          <w:bCs/>
          <w:color w:val="000000" w:themeColor="text1"/>
          <w:sz w:val="24"/>
          <w:szCs w:val="24"/>
        </w:rPr>
        <w:t xml:space="preserve">, Ředitelství silnic a dálnic </w:t>
      </w:r>
      <w:r w:rsidR="004C6349" w:rsidRPr="004C6349">
        <w:rPr>
          <w:bCs/>
          <w:color w:val="000000" w:themeColor="text1"/>
          <w:sz w:val="24"/>
          <w:szCs w:val="24"/>
        </w:rPr>
        <w:t xml:space="preserve">s.p. </w:t>
      </w:r>
      <w:r w:rsidR="00C47A62" w:rsidRPr="004C6349">
        <w:rPr>
          <w:bCs/>
          <w:color w:val="000000" w:themeColor="text1"/>
          <w:sz w:val="24"/>
          <w:szCs w:val="24"/>
        </w:rPr>
        <w:t xml:space="preserve">souhlas ze dne </w:t>
      </w:r>
      <w:r w:rsidR="00F11119" w:rsidRPr="004C6349">
        <w:rPr>
          <w:bCs/>
          <w:color w:val="000000" w:themeColor="text1"/>
          <w:sz w:val="24"/>
          <w:szCs w:val="24"/>
        </w:rPr>
        <w:t>1.9.2026</w:t>
      </w:r>
      <w:r w:rsidR="00B4299E" w:rsidRPr="004C6349">
        <w:rPr>
          <w:bCs/>
          <w:color w:val="000000" w:themeColor="text1"/>
          <w:sz w:val="24"/>
          <w:szCs w:val="24"/>
        </w:rPr>
        <w:t>,</w:t>
      </w:r>
      <w:r w:rsidR="00C47A62">
        <w:rPr>
          <w:bCs/>
          <w:color w:val="FF0000"/>
          <w:sz w:val="24"/>
          <w:szCs w:val="24"/>
        </w:rPr>
        <w:t xml:space="preserve"> </w:t>
      </w:r>
      <w:r w:rsidR="00E64616" w:rsidRPr="00E64616">
        <w:rPr>
          <w:bCs/>
          <w:color w:val="000000" w:themeColor="text1"/>
          <w:sz w:val="24"/>
          <w:szCs w:val="24"/>
        </w:rPr>
        <w:t xml:space="preserve">město Staňkov </w:t>
      </w:r>
      <w:r w:rsidR="00E64616">
        <w:rPr>
          <w:bCs/>
          <w:color w:val="000000" w:themeColor="text1"/>
          <w:sz w:val="24"/>
          <w:szCs w:val="24"/>
        </w:rPr>
        <w:t xml:space="preserve">- </w:t>
      </w:r>
      <w:r w:rsidR="00E64616" w:rsidRPr="00E64616">
        <w:rPr>
          <w:bCs/>
          <w:color w:val="000000" w:themeColor="text1"/>
          <w:sz w:val="24"/>
          <w:szCs w:val="24"/>
        </w:rPr>
        <w:t xml:space="preserve">souhlas ze dne 30.6.2026, Vlasta Janečková – souhlas ze dne 13.7.2026 </w:t>
      </w:r>
      <w:r w:rsidR="00C47A62" w:rsidRPr="00E64616">
        <w:rPr>
          <w:bCs/>
          <w:color w:val="000000" w:themeColor="text1"/>
          <w:sz w:val="24"/>
          <w:szCs w:val="24"/>
        </w:rPr>
        <w:t xml:space="preserve">   </w:t>
      </w:r>
    </w:p>
    <w:p w:rsidR="00CE286B" w:rsidRDefault="00CE286B" w:rsidP="00782DB1">
      <w:pPr>
        <w:spacing w:before="120"/>
        <w:jc w:val="both"/>
        <w:rPr>
          <w:bCs/>
          <w:color w:val="000000" w:themeColor="text1"/>
          <w:sz w:val="24"/>
          <w:szCs w:val="24"/>
        </w:rPr>
      </w:pPr>
    </w:p>
    <w:p w:rsidR="00782DB1" w:rsidRPr="00F06DB2" w:rsidRDefault="00782DB1" w:rsidP="00782DB1">
      <w:pPr>
        <w:spacing w:before="120"/>
        <w:jc w:val="both"/>
        <w:rPr>
          <w:sz w:val="24"/>
          <w:szCs w:val="24"/>
        </w:rPr>
      </w:pPr>
      <w:r w:rsidRPr="00F06DB2">
        <w:rPr>
          <w:sz w:val="24"/>
          <w:szCs w:val="24"/>
        </w:rPr>
        <w:t xml:space="preserve">Stavební úřad přezkoumal žádost podle § 184 stavebního zákona. </w:t>
      </w:r>
    </w:p>
    <w:p w:rsidR="00782DB1" w:rsidRPr="00F06DB2" w:rsidRDefault="00782DB1" w:rsidP="00782DB1">
      <w:pPr>
        <w:spacing w:before="120"/>
        <w:jc w:val="both"/>
        <w:rPr>
          <w:b/>
          <w:sz w:val="24"/>
          <w:szCs w:val="24"/>
          <w:u w:val="single"/>
        </w:rPr>
      </w:pPr>
    </w:p>
    <w:p w:rsidR="00782DB1" w:rsidRPr="00735EA2" w:rsidRDefault="00782DB1" w:rsidP="00782DB1">
      <w:pPr>
        <w:spacing w:before="120"/>
        <w:rPr>
          <w:b/>
          <w:sz w:val="24"/>
          <w:szCs w:val="24"/>
          <w:u w:val="single"/>
        </w:rPr>
      </w:pPr>
      <w:r w:rsidRPr="00735EA2">
        <w:rPr>
          <w:b/>
          <w:sz w:val="24"/>
          <w:szCs w:val="24"/>
          <w:u w:val="single"/>
        </w:rPr>
        <w:t xml:space="preserve">Stanoviska a vyjádření sdělili: </w:t>
      </w:r>
    </w:p>
    <w:p w:rsidR="00782DB1" w:rsidRPr="00735EA2" w:rsidRDefault="00782DB1" w:rsidP="00782DB1">
      <w:pPr>
        <w:numPr>
          <w:ilvl w:val="0"/>
          <w:numId w:val="45"/>
        </w:numPr>
        <w:spacing w:before="60"/>
        <w:jc w:val="both"/>
        <w:rPr>
          <w:sz w:val="24"/>
          <w:szCs w:val="24"/>
        </w:rPr>
      </w:pPr>
      <w:r w:rsidRPr="00735EA2">
        <w:rPr>
          <w:b/>
          <w:sz w:val="24"/>
          <w:szCs w:val="24"/>
        </w:rPr>
        <w:t xml:space="preserve">Městský úřad Horšovský Týn – oddělení životního prostředí </w:t>
      </w:r>
      <w:r w:rsidRPr="00735EA2">
        <w:rPr>
          <w:sz w:val="24"/>
          <w:szCs w:val="24"/>
        </w:rPr>
        <w:t xml:space="preserve">– závazné stanovisko – jednotné environmentální stanovisko </w:t>
      </w:r>
      <w:r w:rsidR="00735EA2" w:rsidRPr="00735EA2">
        <w:rPr>
          <w:sz w:val="24"/>
          <w:szCs w:val="24"/>
        </w:rPr>
        <w:t xml:space="preserve">(JES) </w:t>
      </w:r>
      <w:r w:rsidRPr="00735EA2">
        <w:rPr>
          <w:sz w:val="24"/>
          <w:szCs w:val="24"/>
        </w:rPr>
        <w:t>ze dne 1</w:t>
      </w:r>
      <w:r w:rsidR="00735EA2" w:rsidRPr="00735EA2">
        <w:rPr>
          <w:sz w:val="24"/>
          <w:szCs w:val="24"/>
        </w:rPr>
        <w:t>9</w:t>
      </w:r>
      <w:r w:rsidRPr="00735EA2">
        <w:rPr>
          <w:sz w:val="24"/>
          <w:szCs w:val="24"/>
        </w:rPr>
        <w:t>. 6. 2026 pod sp. zn. OŽPŽÚ 1</w:t>
      </w:r>
      <w:r w:rsidR="00735EA2" w:rsidRPr="00735EA2">
        <w:rPr>
          <w:sz w:val="24"/>
          <w:szCs w:val="24"/>
        </w:rPr>
        <w:t>5736/2026 ŽP</w:t>
      </w:r>
      <w:r w:rsidRPr="00735EA2">
        <w:rPr>
          <w:sz w:val="24"/>
          <w:szCs w:val="24"/>
        </w:rPr>
        <w:t xml:space="preserve">, č. j. MUHT </w:t>
      </w:r>
      <w:r w:rsidR="00735EA2" w:rsidRPr="00735EA2">
        <w:rPr>
          <w:sz w:val="24"/>
          <w:szCs w:val="24"/>
        </w:rPr>
        <w:t>15741/2026</w:t>
      </w:r>
      <w:r w:rsidRPr="00735EA2">
        <w:rPr>
          <w:sz w:val="24"/>
          <w:szCs w:val="24"/>
        </w:rPr>
        <w:t xml:space="preserve"> (1</w:t>
      </w:r>
      <w:r w:rsidR="00735EA2" w:rsidRPr="00735EA2">
        <w:rPr>
          <w:sz w:val="24"/>
          <w:szCs w:val="24"/>
        </w:rPr>
        <w:t>18</w:t>
      </w:r>
      <w:r w:rsidRPr="00735EA2">
        <w:rPr>
          <w:sz w:val="24"/>
          <w:szCs w:val="24"/>
        </w:rPr>
        <w:t>/26)</w:t>
      </w:r>
    </w:p>
    <w:p w:rsidR="00782DB1" w:rsidRDefault="00782DB1" w:rsidP="00782DB1">
      <w:pPr>
        <w:numPr>
          <w:ilvl w:val="0"/>
          <w:numId w:val="45"/>
        </w:numPr>
        <w:spacing w:before="60"/>
        <w:jc w:val="both"/>
        <w:rPr>
          <w:sz w:val="24"/>
          <w:szCs w:val="24"/>
        </w:rPr>
      </w:pPr>
      <w:r w:rsidRPr="00735EA2">
        <w:rPr>
          <w:b/>
          <w:sz w:val="24"/>
          <w:szCs w:val="24"/>
        </w:rPr>
        <w:t xml:space="preserve">Krajská hygienická stanice PK </w:t>
      </w:r>
      <w:r w:rsidRPr="00735EA2">
        <w:rPr>
          <w:sz w:val="24"/>
          <w:szCs w:val="24"/>
        </w:rPr>
        <w:t xml:space="preserve">– souhlasné závazné stanovisko ze dne </w:t>
      </w:r>
      <w:r w:rsidR="00735EA2" w:rsidRPr="00735EA2">
        <w:rPr>
          <w:sz w:val="24"/>
          <w:szCs w:val="24"/>
        </w:rPr>
        <w:t>30.6.2026</w:t>
      </w:r>
      <w:r w:rsidRPr="00735EA2">
        <w:rPr>
          <w:sz w:val="24"/>
          <w:szCs w:val="24"/>
        </w:rPr>
        <w:t>, záměr Z/2026/</w:t>
      </w:r>
      <w:r w:rsidR="00735EA2" w:rsidRPr="00735EA2">
        <w:rPr>
          <w:sz w:val="24"/>
          <w:szCs w:val="24"/>
        </w:rPr>
        <w:t>116678</w:t>
      </w:r>
      <w:r w:rsidRPr="00735EA2">
        <w:rPr>
          <w:sz w:val="24"/>
          <w:szCs w:val="24"/>
        </w:rPr>
        <w:t>, R/2026/</w:t>
      </w:r>
      <w:r w:rsidR="00735EA2" w:rsidRPr="00735EA2">
        <w:rPr>
          <w:sz w:val="24"/>
          <w:szCs w:val="24"/>
        </w:rPr>
        <w:t>148835</w:t>
      </w:r>
    </w:p>
    <w:p w:rsidR="00735EA2" w:rsidRPr="00804DEA" w:rsidRDefault="00735EA2" w:rsidP="00782DB1">
      <w:pPr>
        <w:numPr>
          <w:ilvl w:val="0"/>
          <w:numId w:val="45"/>
        </w:numPr>
        <w:spacing w:before="60"/>
        <w:jc w:val="both"/>
        <w:rPr>
          <w:color w:val="000000" w:themeColor="text1"/>
          <w:sz w:val="24"/>
          <w:szCs w:val="24"/>
        </w:rPr>
      </w:pPr>
      <w:r w:rsidRPr="00804DEA">
        <w:rPr>
          <w:b/>
          <w:color w:val="000000" w:themeColor="text1"/>
          <w:sz w:val="24"/>
          <w:szCs w:val="24"/>
        </w:rPr>
        <w:t>Ředitelství silnic a dálnic</w:t>
      </w:r>
      <w:r w:rsidR="00804DEA" w:rsidRPr="00804DEA">
        <w:rPr>
          <w:b/>
          <w:color w:val="000000" w:themeColor="text1"/>
          <w:sz w:val="24"/>
          <w:szCs w:val="24"/>
        </w:rPr>
        <w:t xml:space="preserve"> s.p.</w:t>
      </w:r>
      <w:r w:rsidR="00804DEA">
        <w:rPr>
          <w:b/>
          <w:color w:val="FF0000"/>
          <w:sz w:val="24"/>
          <w:szCs w:val="24"/>
        </w:rPr>
        <w:t xml:space="preserve"> </w:t>
      </w:r>
      <w:r w:rsidRPr="00735EA2">
        <w:rPr>
          <w:b/>
          <w:color w:val="FF0000"/>
          <w:sz w:val="24"/>
          <w:szCs w:val="24"/>
        </w:rPr>
        <w:t xml:space="preserve"> </w:t>
      </w:r>
      <w:r w:rsidR="00804DEA" w:rsidRPr="00804DEA">
        <w:rPr>
          <w:color w:val="000000" w:themeColor="text1"/>
          <w:sz w:val="24"/>
          <w:szCs w:val="24"/>
        </w:rPr>
        <w:t xml:space="preserve">– vyjádření k povolení záměru ze dne 1.9.2026 pod zn. </w:t>
      </w:r>
      <w:r w:rsidR="00804DEA" w:rsidRPr="00804DEA">
        <w:rPr>
          <w:color w:val="000000" w:themeColor="text1"/>
        </w:rPr>
        <w:t>RSD-652274/2025-11</w:t>
      </w:r>
    </w:p>
    <w:p w:rsidR="00782DB1" w:rsidRPr="00735EA2" w:rsidRDefault="00735EA2" w:rsidP="00782DB1">
      <w:pPr>
        <w:numPr>
          <w:ilvl w:val="0"/>
          <w:numId w:val="45"/>
        </w:numPr>
        <w:spacing w:before="60"/>
        <w:jc w:val="both"/>
        <w:rPr>
          <w:color w:val="000000" w:themeColor="text1"/>
          <w:sz w:val="24"/>
          <w:szCs w:val="24"/>
        </w:rPr>
      </w:pPr>
      <w:r w:rsidRPr="00735EA2">
        <w:rPr>
          <w:b/>
          <w:color w:val="000000" w:themeColor="text1"/>
          <w:sz w:val="24"/>
          <w:szCs w:val="24"/>
        </w:rPr>
        <w:t xml:space="preserve">Město Staňkov </w:t>
      </w:r>
      <w:r w:rsidR="00782DB1" w:rsidRPr="00735EA2">
        <w:rPr>
          <w:b/>
          <w:color w:val="000000" w:themeColor="text1"/>
          <w:sz w:val="24"/>
          <w:szCs w:val="24"/>
        </w:rPr>
        <w:t xml:space="preserve"> – </w:t>
      </w:r>
      <w:r w:rsidR="00782DB1" w:rsidRPr="00735EA2">
        <w:rPr>
          <w:color w:val="000000" w:themeColor="text1"/>
          <w:sz w:val="24"/>
          <w:szCs w:val="24"/>
        </w:rPr>
        <w:t xml:space="preserve">souhlasné </w:t>
      </w:r>
      <w:r w:rsidRPr="00735EA2">
        <w:rPr>
          <w:color w:val="000000" w:themeColor="text1"/>
          <w:sz w:val="24"/>
          <w:szCs w:val="24"/>
        </w:rPr>
        <w:t xml:space="preserve">stanovisko ze dne </w:t>
      </w:r>
      <w:r w:rsidR="00782DB1" w:rsidRPr="00735EA2">
        <w:rPr>
          <w:color w:val="000000" w:themeColor="text1"/>
          <w:sz w:val="24"/>
          <w:szCs w:val="24"/>
        </w:rPr>
        <w:t>2</w:t>
      </w:r>
      <w:r w:rsidRPr="00735EA2">
        <w:rPr>
          <w:color w:val="000000" w:themeColor="text1"/>
          <w:sz w:val="24"/>
          <w:szCs w:val="24"/>
        </w:rPr>
        <w:t>4</w:t>
      </w:r>
      <w:r w:rsidR="00782DB1" w:rsidRPr="00735EA2">
        <w:rPr>
          <w:color w:val="000000" w:themeColor="text1"/>
          <w:sz w:val="24"/>
          <w:szCs w:val="24"/>
        </w:rPr>
        <w:t>.</w:t>
      </w:r>
      <w:r w:rsidRPr="00735EA2">
        <w:rPr>
          <w:color w:val="000000" w:themeColor="text1"/>
          <w:sz w:val="24"/>
          <w:szCs w:val="24"/>
        </w:rPr>
        <w:t>6</w:t>
      </w:r>
      <w:r w:rsidR="00782DB1" w:rsidRPr="00735EA2">
        <w:rPr>
          <w:color w:val="000000" w:themeColor="text1"/>
          <w:sz w:val="24"/>
          <w:szCs w:val="24"/>
        </w:rPr>
        <w:t xml:space="preserve">. 2026 pod č. j. </w:t>
      </w:r>
      <w:r w:rsidRPr="00735EA2">
        <w:rPr>
          <w:color w:val="000000" w:themeColor="text1"/>
          <w:sz w:val="24"/>
          <w:szCs w:val="24"/>
        </w:rPr>
        <w:t>1406/2026/POD</w:t>
      </w:r>
    </w:p>
    <w:p w:rsidR="00782DB1" w:rsidRDefault="00782DB1" w:rsidP="00782DB1">
      <w:pPr>
        <w:spacing w:before="120"/>
        <w:ind w:left="360"/>
        <w:jc w:val="both"/>
        <w:rPr>
          <w:b/>
          <w:color w:val="00B050"/>
          <w:sz w:val="24"/>
          <w:szCs w:val="24"/>
          <w:u w:val="single"/>
        </w:rPr>
      </w:pPr>
    </w:p>
    <w:p w:rsidR="00804DEA" w:rsidRPr="00626EFC" w:rsidRDefault="00804DEA" w:rsidP="00782DB1">
      <w:pPr>
        <w:spacing w:before="120"/>
        <w:ind w:left="360"/>
        <w:jc w:val="both"/>
        <w:rPr>
          <w:b/>
          <w:color w:val="00B050"/>
          <w:sz w:val="24"/>
          <w:szCs w:val="24"/>
          <w:u w:val="single"/>
        </w:rPr>
      </w:pPr>
    </w:p>
    <w:p w:rsidR="00782DB1" w:rsidRPr="00A0769B" w:rsidRDefault="00782DB1" w:rsidP="00782DB1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  <w:r w:rsidRPr="00A0769B">
        <w:rPr>
          <w:b/>
          <w:color w:val="000000" w:themeColor="text1"/>
          <w:sz w:val="24"/>
          <w:szCs w:val="24"/>
          <w:u w:val="single"/>
        </w:rPr>
        <w:t xml:space="preserve">Byla doložena vyjádření a stanoviska těchto správců inženýrských sítí: </w:t>
      </w:r>
    </w:p>
    <w:p w:rsidR="00A0769B" w:rsidRPr="00A0769B" w:rsidRDefault="00ED751E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A0769B">
        <w:rPr>
          <w:b/>
          <w:color w:val="000000" w:themeColor="text1"/>
          <w:sz w:val="24"/>
          <w:szCs w:val="24"/>
        </w:rPr>
        <w:t>CHVaK a.s. Domažlice</w:t>
      </w:r>
      <w:r w:rsidRPr="00A0769B">
        <w:rPr>
          <w:color w:val="000000" w:themeColor="text1"/>
          <w:sz w:val="24"/>
          <w:szCs w:val="24"/>
        </w:rPr>
        <w:t xml:space="preserve"> – situační výkres s</w:t>
      </w:r>
      <w:r w:rsidR="00A0769B" w:rsidRPr="00A0769B">
        <w:rPr>
          <w:color w:val="000000" w:themeColor="text1"/>
          <w:sz w:val="24"/>
          <w:szCs w:val="24"/>
        </w:rPr>
        <w:t xml:space="preserve"> orientačním </w:t>
      </w:r>
      <w:r w:rsidRPr="00A0769B">
        <w:rPr>
          <w:color w:val="000000" w:themeColor="text1"/>
          <w:sz w:val="24"/>
          <w:szCs w:val="24"/>
        </w:rPr>
        <w:t>zakreslením</w:t>
      </w:r>
      <w:r w:rsidR="00A0769B" w:rsidRPr="00A0769B">
        <w:rPr>
          <w:color w:val="000000" w:themeColor="text1"/>
          <w:sz w:val="24"/>
          <w:szCs w:val="24"/>
        </w:rPr>
        <w:t xml:space="preserve"> sítí (vodovod, kanalizace)  ze dne 8.6.2026 </w:t>
      </w:r>
      <w:r w:rsidRPr="00A0769B">
        <w:rPr>
          <w:color w:val="000000" w:themeColor="text1"/>
          <w:sz w:val="24"/>
          <w:szCs w:val="24"/>
        </w:rPr>
        <w:t xml:space="preserve"> </w:t>
      </w:r>
    </w:p>
    <w:p w:rsidR="00782DB1" w:rsidRPr="00D3518D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D3518D">
        <w:rPr>
          <w:b/>
          <w:color w:val="000000" w:themeColor="text1"/>
          <w:sz w:val="24"/>
          <w:szCs w:val="24"/>
        </w:rPr>
        <w:t xml:space="preserve">CETIN a.s. - </w:t>
      </w:r>
      <w:r w:rsidRPr="00D3518D">
        <w:rPr>
          <w:color w:val="000000" w:themeColor="text1"/>
          <w:sz w:val="24"/>
          <w:szCs w:val="24"/>
        </w:rPr>
        <w:t xml:space="preserve">vyjádření o poloze sítě elektronických komunikací společnosti CETIN, a.s. a všeobecné podmínky ochrany sítě elektronických komunikací ze dne </w:t>
      </w:r>
      <w:r w:rsidR="00D3518D" w:rsidRPr="00D3518D">
        <w:rPr>
          <w:color w:val="000000" w:themeColor="text1"/>
          <w:sz w:val="24"/>
          <w:szCs w:val="24"/>
        </w:rPr>
        <w:t>5.6.2028</w:t>
      </w:r>
      <w:r w:rsidRPr="00D3518D">
        <w:rPr>
          <w:color w:val="000000" w:themeColor="text1"/>
          <w:sz w:val="24"/>
          <w:szCs w:val="24"/>
        </w:rPr>
        <w:t xml:space="preserve"> pod č. j. </w:t>
      </w:r>
      <w:r w:rsidR="00D3518D" w:rsidRPr="00D3518D">
        <w:rPr>
          <w:color w:val="000000" w:themeColor="text1"/>
          <w:sz w:val="24"/>
          <w:szCs w:val="24"/>
        </w:rPr>
        <w:t>155154/26</w:t>
      </w:r>
      <w:r w:rsidRPr="00D3518D">
        <w:rPr>
          <w:color w:val="000000" w:themeColor="text1"/>
          <w:sz w:val="24"/>
          <w:szCs w:val="24"/>
        </w:rPr>
        <w:t xml:space="preserve"> – </w:t>
      </w:r>
      <w:r w:rsidR="00D3518D" w:rsidRPr="00D3518D">
        <w:rPr>
          <w:color w:val="000000" w:themeColor="text1"/>
          <w:sz w:val="24"/>
          <w:szCs w:val="24"/>
        </w:rPr>
        <w:t>vyjádření k ž</w:t>
      </w:r>
      <w:r w:rsidRPr="00D3518D">
        <w:rPr>
          <w:color w:val="000000" w:themeColor="text1"/>
          <w:sz w:val="24"/>
          <w:szCs w:val="24"/>
        </w:rPr>
        <w:t>ádost</w:t>
      </w:r>
      <w:r w:rsidR="00D3518D" w:rsidRPr="00D3518D">
        <w:rPr>
          <w:color w:val="000000" w:themeColor="text1"/>
          <w:sz w:val="24"/>
          <w:szCs w:val="24"/>
        </w:rPr>
        <w:t>i</w:t>
      </w:r>
      <w:r w:rsidRPr="00D3518D">
        <w:rPr>
          <w:color w:val="000000" w:themeColor="text1"/>
          <w:sz w:val="24"/>
          <w:szCs w:val="24"/>
        </w:rPr>
        <w:t xml:space="preserve"> o povolení záměru nebo odstranění stavby, zařízení nebo terénní úpravy dle Stavebního zákona</w:t>
      </w:r>
    </w:p>
    <w:p w:rsidR="00782DB1" w:rsidRPr="00A0769B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A0769B">
        <w:rPr>
          <w:b/>
          <w:color w:val="000000" w:themeColor="text1"/>
          <w:sz w:val="24"/>
          <w:szCs w:val="24"/>
        </w:rPr>
        <w:t>GasNet Služby s.r.o.</w:t>
      </w:r>
      <w:r w:rsidRPr="00A0769B">
        <w:rPr>
          <w:color w:val="000000" w:themeColor="text1"/>
          <w:sz w:val="24"/>
          <w:szCs w:val="24"/>
        </w:rPr>
        <w:t xml:space="preserve"> – </w:t>
      </w:r>
      <w:r w:rsidR="00A0769B" w:rsidRPr="00A0769B">
        <w:rPr>
          <w:color w:val="000000" w:themeColor="text1"/>
          <w:sz w:val="24"/>
          <w:szCs w:val="24"/>
        </w:rPr>
        <w:t xml:space="preserve">vyjádření k </w:t>
      </w:r>
      <w:r w:rsidRPr="00A0769B">
        <w:rPr>
          <w:color w:val="000000" w:themeColor="text1"/>
          <w:sz w:val="24"/>
          <w:szCs w:val="24"/>
        </w:rPr>
        <w:t>řízení o povolení stavby ze dne 1</w:t>
      </w:r>
      <w:r w:rsidR="00A0769B" w:rsidRPr="00A0769B">
        <w:rPr>
          <w:color w:val="000000" w:themeColor="text1"/>
          <w:sz w:val="24"/>
          <w:szCs w:val="24"/>
        </w:rPr>
        <w:t>1</w:t>
      </w:r>
      <w:r w:rsidRPr="00A0769B">
        <w:rPr>
          <w:color w:val="000000" w:themeColor="text1"/>
          <w:sz w:val="24"/>
          <w:szCs w:val="24"/>
        </w:rPr>
        <w:t xml:space="preserve">. </w:t>
      </w:r>
      <w:r w:rsidR="00A0769B" w:rsidRPr="00A0769B">
        <w:rPr>
          <w:color w:val="000000" w:themeColor="text1"/>
          <w:sz w:val="24"/>
          <w:szCs w:val="24"/>
        </w:rPr>
        <w:t>6</w:t>
      </w:r>
      <w:r w:rsidRPr="00A0769B">
        <w:rPr>
          <w:color w:val="000000" w:themeColor="text1"/>
          <w:sz w:val="24"/>
          <w:szCs w:val="24"/>
        </w:rPr>
        <w:t>. 2026 pod zn. 5003</w:t>
      </w:r>
      <w:r w:rsidR="00A0769B" w:rsidRPr="00A0769B">
        <w:rPr>
          <w:color w:val="000000" w:themeColor="text1"/>
          <w:sz w:val="24"/>
          <w:szCs w:val="24"/>
        </w:rPr>
        <w:t>602624</w:t>
      </w:r>
      <w:r w:rsidR="00A0769B">
        <w:rPr>
          <w:color w:val="000000" w:themeColor="text1"/>
          <w:sz w:val="24"/>
          <w:szCs w:val="24"/>
        </w:rPr>
        <w:t xml:space="preserve"> </w:t>
      </w:r>
    </w:p>
    <w:p w:rsidR="00782DB1" w:rsidRPr="00D3518D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D3518D">
        <w:rPr>
          <w:b/>
          <w:color w:val="000000" w:themeColor="text1"/>
          <w:sz w:val="24"/>
          <w:szCs w:val="24"/>
        </w:rPr>
        <w:t xml:space="preserve">ČEZ Distribuce, a.s. </w:t>
      </w:r>
      <w:r w:rsidRPr="00D3518D">
        <w:rPr>
          <w:color w:val="000000" w:themeColor="text1"/>
          <w:sz w:val="24"/>
          <w:szCs w:val="24"/>
        </w:rPr>
        <w:t xml:space="preserve">– sdělení o existenci energetického zařízení, sítě pro elektronickou komunikaci nebo zařízení technické infrastruktury v majetku společnosti ČEZ Distribuce a.s. ze dne </w:t>
      </w:r>
      <w:r w:rsidR="00D3518D" w:rsidRPr="00D3518D">
        <w:rPr>
          <w:color w:val="000000" w:themeColor="text1"/>
          <w:sz w:val="24"/>
          <w:szCs w:val="24"/>
        </w:rPr>
        <w:t>13.4.2026</w:t>
      </w:r>
      <w:r w:rsidRPr="00D3518D">
        <w:rPr>
          <w:color w:val="000000" w:themeColor="text1"/>
          <w:sz w:val="24"/>
          <w:szCs w:val="24"/>
        </w:rPr>
        <w:t xml:space="preserve"> pod zn. </w:t>
      </w:r>
      <w:r w:rsidR="00D3518D" w:rsidRPr="00D3518D">
        <w:rPr>
          <w:color w:val="000000" w:themeColor="text1"/>
          <w:sz w:val="24"/>
          <w:szCs w:val="24"/>
        </w:rPr>
        <w:t>0102511488</w:t>
      </w:r>
    </w:p>
    <w:p w:rsidR="00782DB1" w:rsidRPr="00D3518D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D3518D">
        <w:rPr>
          <w:b/>
          <w:color w:val="000000" w:themeColor="text1"/>
          <w:sz w:val="24"/>
          <w:szCs w:val="24"/>
        </w:rPr>
        <w:t xml:space="preserve">Telco Pro Services, a. s. – </w:t>
      </w:r>
      <w:r w:rsidRPr="00D3518D">
        <w:rPr>
          <w:color w:val="000000" w:themeColor="text1"/>
          <w:sz w:val="24"/>
          <w:szCs w:val="24"/>
        </w:rPr>
        <w:t xml:space="preserve">sdělení k existenci komunikačního vedení ze dne </w:t>
      </w:r>
      <w:r w:rsidR="00D3518D" w:rsidRPr="00D3518D">
        <w:rPr>
          <w:color w:val="000000" w:themeColor="text1"/>
          <w:sz w:val="24"/>
          <w:szCs w:val="24"/>
        </w:rPr>
        <w:t>13.4.2026</w:t>
      </w:r>
      <w:r w:rsidRPr="00D3518D">
        <w:rPr>
          <w:color w:val="000000" w:themeColor="text1"/>
          <w:sz w:val="24"/>
          <w:szCs w:val="24"/>
        </w:rPr>
        <w:t xml:space="preserve"> pod zn. </w:t>
      </w:r>
      <w:r w:rsidR="00D3518D" w:rsidRPr="00D3518D">
        <w:rPr>
          <w:color w:val="000000" w:themeColor="text1"/>
          <w:sz w:val="24"/>
          <w:szCs w:val="24"/>
        </w:rPr>
        <w:t>0202005191</w:t>
      </w:r>
    </w:p>
    <w:p w:rsidR="00782DB1" w:rsidRPr="00D3518D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D3518D">
        <w:rPr>
          <w:b/>
          <w:color w:val="000000" w:themeColor="text1"/>
          <w:sz w:val="24"/>
          <w:szCs w:val="24"/>
        </w:rPr>
        <w:t xml:space="preserve">Telco Infrastructure, s. r. o. – </w:t>
      </w:r>
      <w:r w:rsidRPr="00D3518D">
        <w:rPr>
          <w:color w:val="000000" w:themeColor="text1"/>
          <w:sz w:val="24"/>
          <w:szCs w:val="24"/>
        </w:rPr>
        <w:t xml:space="preserve">sdělení k existenci komunikačního vedení ze dne </w:t>
      </w:r>
      <w:r w:rsidR="00D3518D" w:rsidRPr="00D3518D">
        <w:rPr>
          <w:color w:val="000000" w:themeColor="text1"/>
          <w:sz w:val="24"/>
          <w:szCs w:val="24"/>
        </w:rPr>
        <w:t>13.4.2026 po</w:t>
      </w:r>
      <w:r w:rsidRPr="00D3518D">
        <w:rPr>
          <w:color w:val="000000" w:themeColor="text1"/>
          <w:sz w:val="24"/>
          <w:szCs w:val="24"/>
        </w:rPr>
        <w:t xml:space="preserve">d zn. </w:t>
      </w:r>
      <w:r w:rsidR="00D3518D" w:rsidRPr="00D3518D">
        <w:rPr>
          <w:color w:val="000000" w:themeColor="text1"/>
          <w:sz w:val="24"/>
          <w:szCs w:val="24"/>
        </w:rPr>
        <w:t>1100357450</w:t>
      </w:r>
    </w:p>
    <w:p w:rsidR="00782DB1" w:rsidRPr="00D3518D" w:rsidRDefault="00782DB1" w:rsidP="00782DB1">
      <w:pPr>
        <w:numPr>
          <w:ilvl w:val="0"/>
          <w:numId w:val="46"/>
        </w:numPr>
        <w:spacing w:before="100" w:beforeAutospacing="1"/>
        <w:ind w:left="357" w:hanging="357"/>
        <w:jc w:val="both"/>
        <w:rPr>
          <w:color w:val="000000" w:themeColor="text1"/>
          <w:sz w:val="24"/>
          <w:szCs w:val="24"/>
        </w:rPr>
      </w:pPr>
      <w:r w:rsidRPr="00D3518D">
        <w:rPr>
          <w:b/>
          <w:color w:val="000000" w:themeColor="text1"/>
          <w:sz w:val="24"/>
          <w:szCs w:val="24"/>
        </w:rPr>
        <w:t xml:space="preserve">ČEZ ICT Services, a. s. – </w:t>
      </w:r>
      <w:r w:rsidRPr="00D3518D">
        <w:rPr>
          <w:color w:val="000000" w:themeColor="text1"/>
          <w:sz w:val="24"/>
          <w:szCs w:val="24"/>
        </w:rPr>
        <w:t xml:space="preserve">sdělení k existenci komunikačního vedení ze dne </w:t>
      </w:r>
      <w:r w:rsidR="00D3518D" w:rsidRPr="00D3518D">
        <w:rPr>
          <w:color w:val="000000" w:themeColor="text1"/>
          <w:sz w:val="24"/>
          <w:szCs w:val="24"/>
        </w:rPr>
        <w:t>13.4.2026</w:t>
      </w:r>
      <w:r w:rsidRPr="00D3518D">
        <w:rPr>
          <w:color w:val="000000" w:themeColor="text1"/>
          <w:sz w:val="24"/>
          <w:szCs w:val="24"/>
        </w:rPr>
        <w:t xml:space="preserve"> pod zn. 0701</w:t>
      </w:r>
      <w:r w:rsidR="00D3518D" w:rsidRPr="00D3518D">
        <w:rPr>
          <w:color w:val="000000" w:themeColor="text1"/>
          <w:sz w:val="24"/>
          <w:szCs w:val="24"/>
        </w:rPr>
        <w:t>093191</w:t>
      </w:r>
    </w:p>
    <w:p w:rsidR="00D3518D" w:rsidRDefault="00D3518D" w:rsidP="00782DB1">
      <w:pPr>
        <w:spacing w:before="120"/>
        <w:jc w:val="both"/>
        <w:rPr>
          <w:color w:val="00B050"/>
          <w:sz w:val="24"/>
          <w:szCs w:val="24"/>
        </w:rPr>
      </w:pPr>
    </w:p>
    <w:p w:rsidR="00782DB1" w:rsidRPr="00D3518D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Jako první úkon stavebního úřadu v řízení je vydáno povolení stavby, neboť stavebník požádal o vydání rozhodnutí ve zrychleném řízení a podmínky ustanovení § 212 odst. 1 stavebního zákona jsou splněny.</w:t>
      </w:r>
    </w:p>
    <w:p w:rsidR="00782DB1" w:rsidRPr="00D3518D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</w:p>
    <w:p w:rsidR="00782DB1" w:rsidRPr="00D3518D" w:rsidRDefault="00782DB1" w:rsidP="00782DB1">
      <w:pPr>
        <w:spacing w:before="120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Povolení stavby je vydáno ve zrychleném řízení, protože stavebník o to požádal a</w:t>
      </w:r>
    </w:p>
    <w:p w:rsidR="00782DB1" w:rsidRPr="00D3518D" w:rsidRDefault="00782DB1" w:rsidP="00782DB1">
      <w:pPr>
        <w:numPr>
          <w:ilvl w:val="2"/>
          <w:numId w:val="47"/>
        </w:numPr>
        <w:spacing w:before="60"/>
        <w:ind w:left="426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obec, na jejímž území má být stavba nebo zařízení uskutečněna, má vydán územní plán,</w:t>
      </w:r>
    </w:p>
    <w:p w:rsidR="00782DB1" w:rsidRPr="00D3518D" w:rsidRDefault="00782DB1" w:rsidP="00782DB1">
      <w:pPr>
        <w:numPr>
          <w:ilvl w:val="2"/>
          <w:numId w:val="47"/>
        </w:numPr>
        <w:spacing w:before="60"/>
        <w:ind w:left="426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nejde o záměr EIA,</w:t>
      </w:r>
    </w:p>
    <w:p w:rsidR="00782DB1" w:rsidRPr="00D3518D" w:rsidRDefault="00782DB1" w:rsidP="00782DB1">
      <w:pPr>
        <w:numPr>
          <w:ilvl w:val="2"/>
          <w:numId w:val="47"/>
        </w:numPr>
        <w:spacing w:before="60"/>
        <w:ind w:left="426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nejde o záměr vyžadující povolení výjimky nebo stanovení odchylného postupu podle zákona o ochraně přírody a krajiny,</w:t>
      </w:r>
    </w:p>
    <w:p w:rsidR="00782DB1" w:rsidRPr="00D3518D" w:rsidRDefault="00782DB1" w:rsidP="00782DB1">
      <w:pPr>
        <w:numPr>
          <w:ilvl w:val="2"/>
          <w:numId w:val="47"/>
        </w:numPr>
        <w:spacing w:before="60"/>
        <w:ind w:left="426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stavba splňuje požadavky uvedené v § 193 stavebního zákona,</w:t>
      </w:r>
    </w:p>
    <w:p w:rsidR="00782DB1" w:rsidRPr="00D3518D" w:rsidRDefault="00782DB1" w:rsidP="00782DB1">
      <w:pPr>
        <w:numPr>
          <w:ilvl w:val="2"/>
          <w:numId w:val="47"/>
        </w:numPr>
        <w:spacing w:before="60"/>
        <w:ind w:left="426"/>
        <w:rPr>
          <w:color w:val="000000" w:themeColor="text1"/>
          <w:sz w:val="24"/>
          <w:szCs w:val="24"/>
        </w:rPr>
      </w:pPr>
      <w:r w:rsidRPr="00D3518D">
        <w:rPr>
          <w:color w:val="000000" w:themeColor="text1"/>
          <w:sz w:val="24"/>
          <w:szCs w:val="24"/>
        </w:rPr>
        <w:t>stavebník doložil souhlasy všech účastníků řízení se záměrem, vyznačené n</w:t>
      </w:r>
      <w:r w:rsidR="00B41B74">
        <w:rPr>
          <w:color w:val="000000" w:themeColor="text1"/>
          <w:sz w:val="24"/>
          <w:szCs w:val="24"/>
        </w:rPr>
        <w:t>a situačním výkresu dokumentace</w:t>
      </w:r>
    </w:p>
    <w:p w:rsidR="00782DB1" w:rsidRPr="00D3518D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</w:p>
    <w:p w:rsidR="00F95AB2" w:rsidRPr="00F95AB2" w:rsidRDefault="00F95AB2" w:rsidP="00F95AB2">
      <w:pPr>
        <w:spacing w:before="120"/>
        <w:jc w:val="both"/>
        <w:rPr>
          <w:color w:val="00B050"/>
          <w:sz w:val="24"/>
          <w:szCs w:val="24"/>
        </w:rPr>
      </w:pPr>
      <w:r>
        <w:rPr>
          <w:color w:val="000000" w:themeColor="text1"/>
          <w:sz w:val="24"/>
          <w:szCs w:val="24"/>
        </w:rPr>
        <w:t>Záměr</w:t>
      </w:r>
      <w:r w:rsidRPr="00A86281">
        <w:rPr>
          <w:color w:val="000000" w:themeColor="text1"/>
          <w:sz w:val="24"/>
          <w:szCs w:val="24"/>
        </w:rPr>
        <w:t xml:space="preserve"> je navržen v území, pro které je zpracován Územní plán Staňkov, který nabyl účinnosti 13. 7. 2018, změna č. 1 s účinností ode dne 27. 12. 2024 včetně úplného znění ÚP po této změně s účinností ode dne 27.12.2024.</w:t>
      </w:r>
    </w:p>
    <w:p w:rsidR="0082409C" w:rsidRDefault="00F95AB2" w:rsidP="00F95AB2">
      <w:pPr>
        <w:spacing w:before="120"/>
        <w:jc w:val="both"/>
        <w:rPr>
          <w:i/>
          <w:sz w:val="24"/>
          <w:szCs w:val="24"/>
        </w:rPr>
      </w:pPr>
      <w:r w:rsidRPr="00F95AB2">
        <w:rPr>
          <w:color w:val="000000" w:themeColor="text1"/>
          <w:sz w:val="24"/>
          <w:szCs w:val="24"/>
        </w:rPr>
        <w:t>Záměrem dotčené pozemky parc.č.</w:t>
      </w:r>
      <w:r>
        <w:rPr>
          <w:color w:val="00B050"/>
          <w:sz w:val="24"/>
          <w:szCs w:val="24"/>
        </w:rPr>
        <w:t xml:space="preserve"> </w:t>
      </w:r>
      <w:r w:rsidRPr="00432CF3">
        <w:rPr>
          <w:sz w:val="24"/>
          <w:szCs w:val="24"/>
        </w:rPr>
        <w:t>661/30, 661/19 v katastrálním území Ohučov</w:t>
      </w:r>
      <w:r>
        <w:rPr>
          <w:sz w:val="24"/>
          <w:szCs w:val="24"/>
        </w:rPr>
        <w:t xml:space="preserve">, se nachází na ploše </w:t>
      </w:r>
      <w:r>
        <w:rPr>
          <w:i/>
          <w:sz w:val="24"/>
          <w:szCs w:val="24"/>
        </w:rPr>
        <w:t xml:space="preserve">– výroba všeobecná (VU). </w:t>
      </w:r>
    </w:p>
    <w:p w:rsidR="00083294" w:rsidRDefault="00F95AB2" w:rsidP="00F95AB2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 využití plochy </w:t>
      </w:r>
      <w:r>
        <w:rPr>
          <w:i/>
          <w:sz w:val="24"/>
          <w:szCs w:val="24"/>
        </w:rPr>
        <w:t>– výroba všeobecná (VU)</w:t>
      </w:r>
      <w:r>
        <w:rPr>
          <w:sz w:val="24"/>
          <w:szCs w:val="24"/>
        </w:rPr>
        <w:t xml:space="preserve"> je určena pro pozemky, objekty a zařízení pro průmyslovou výrobu, velkoobchodní sklady, stavební výrobu a </w:t>
      </w:r>
      <w:r w:rsidR="00083294">
        <w:rPr>
          <w:sz w:val="24"/>
          <w:szCs w:val="24"/>
        </w:rPr>
        <w:t xml:space="preserve">skladování a energetiku. </w:t>
      </w:r>
    </w:p>
    <w:p w:rsidR="00EB0954" w:rsidRPr="00083294" w:rsidRDefault="00D3518D" w:rsidP="00D3518D">
      <w:pPr>
        <w:spacing w:before="120"/>
        <w:jc w:val="both"/>
        <w:rPr>
          <w:color w:val="000000" w:themeColor="text1"/>
          <w:sz w:val="24"/>
          <w:szCs w:val="24"/>
        </w:rPr>
      </w:pPr>
      <w:r w:rsidRPr="00083294">
        <w:rPr>
          <w:color w:val="000000" w:themeColor="text1"/>
          <w:sz w:val="24"/>
          <w:szCs w:val="24"/>
        </w:rPr>
        <w:t xml:space="preserve">Záměr je navržen ve stávajícím výrobním areálu. Jedná se o stavby doplňkové určené ke skladování hotových výrobků, zpevněné a manipulační plochy. </w:t>
      </w:r>
    </w:p>
    <w:p w:rsidR="00631A9D" w:rsidRPr="00804DEA" w:rsidRDefault="00845535" w:rsidP="00D3518D">
      <w:pPr>
        <w:spacing w:before="120"/>
        <w:jc w:val="both"/>
        <w:rPr>
          <w:color w:val="000000" w:themeColor="text1"/>
          <w:sz w:val="24"/>
          <w:szCs w:val="24"/>
        </w:rPr>
      </w:pPr>
      <w:r w:rsidRPr="00804DEA">
        <w:rPr>
          <w:color w:val="000000" w:themeColor="text1"/>
          <w:sz w:val="24"/>
          <w:szCs w:val="24"/>
        </w:rPr>
        <w:lastRenderedPageBreak/>
        <w:t xml:space="preserve">V dotčeném území je do územně plánovací dokumentace zapracován koridor veřejné dopravní infrastruktury nadmístního významu (veřejně prospěšná stavba)  vyplývající ze ZÚR PK v platném znění pro </w:t>
      </w:r>
      <w:r w:rsidR="00631A9D" w:rsidRPr="00804DEA">
        <w:rPr>
          <w:color w:val="000000" w:themeColor="text1"/>
          <w:sz w:val="24"/>
          <w:szCs w:val="24"/>
        </w:rPr>
        <w:t xml:space="preserve">záměr – přeložka silnice I/26 Ohučov (dle ZÚR PK SD 26/01). </w:t>
      </w:r>
    </w:p>
    <w:p w:rsidR="00631A9D" w:rsidRDefault="00631A9D" w:rsidP="00D3518D">
      <w:pPr>
        <w:spacing w:before="120"/>
        <w:jc w:val="both"/>
        <w:rPr>
          <w:color w:val="FF0000"/>
          <w:sz w:val="24"/>
          <w:szCs w:val="24"/>
        </w:rPr>
      </w:pPr>
      <w:r w:rsidRPr="00804DEA">
        <w:rPr>
          <w:color w:val="000000" w:themeColor="text1"/>
          <w:sz w:val="24"/>
          <w:szCs w:val="24"/>
        </w:rPr>
        <w:t>Na základě výše uvedeného,  byla projektová dokumentace povolovaného záměru předložena Ředitelství silnic a dálnic</w:t>
      </w:r>
      <w:r w:rsidR="00804DEA" w:rsidRPr="00804DEA">
        <w:rPr>
          <w:color w:val="000000" w:themeColor="text1"/>
          <w:sz w:val="24"/>
          <w:szCs w:val="24"/>
        </w:rPr>
        <w:t xml:space="preserve"> s.p. </w:t>
      </w:r>
      <w:r w:rsidRPr="00804DEA">
        <w:rPr>
          <w:color w:val="000000" w:themeColor="text1"/>
          <w:sz w:val="24"/>
          <w:szCs w:val="24"/>
        </w:rPr>
        <w:t xml:space="preserve">k vyjádření. ŘSD </w:t>
      </w:r>
      <w:r w:rsidR="00804DEA" w:rsidRPr="00804DEA">
        <w:rPr>
          <w:color w:val="000000" w:themeColor="text1"/>
          <w:sz w:val="24"/>
          <w:szCs w:val="24"/>
        </w:rPr>
        <w:t>s.p. v</w:t>
      </w:r>
      <w:r w:rsidRPr="00804DEA">
        <w:rPr>
          <w:color w:val="000000" w:themeColor="text1"/>
          <w:sz w:val="24"/>
          <w:szCs w:val="24"/>
        </w:rPr>
        <w:t xml:space="preserve">ydalo dne </w:t>
      </w:r>
      <w:r w:rsidR="00804DEA" w:rsidRPr="00804DEA">
        <w:rPr>
          <w:color w:val="000000" w:themeColor="text1"/>
          <w:sz w:val="24"/>
          <w:szCs w:val="24"/>
        </w:rPr>
        <w:t xml:space="preserve">1.9.2026 </w:t>
      </w:r>
      <w:r w:rsidRPr="00804DEA">
        <w:rPr>
          <w:color w:val="000000" w:themeColor="text1"/>
          <w:sz w:val="24"/>
          <w:szCs w:val="24"/>
        </w:rPr>
        <w:t xml:space="preserve">pod </w:t>
      </w:r>
      <w:r w:rsidR="00804DEA" w:rsidRPr="00804DEA">
        <w:rPr>
          <w:color w:val="000000" w:themeColor="text1"/>
          <w:sz w:val="24"/>
          <w:szCs w:val="24"/>
        </w:rPr>
        <w:t xml:space="preserve">zn. </w:t>
      </w:r>
      <w:r w:rsidR="00804DEA" w:rsidRPr="00804DEA">
        <w:rPr>
          <w:color w:val="000000" w:themeColor="text1"/>
        </w:rPr>
        <w:t>RSD-652274/2025-11</w:t>
      </w:r>
      <w:r w:rsidR="00804DEA">
        <w:t xml:space="preserve"> </w:t>
      </w:r>
      <w:r w:rsidR="0095644F">
        <w:rPr>
          <w:sz w:val="24"/>
          <w:szCs w:val="24"/>
        </w:rPr>
        <w:t xml:space="preserve">vyjádření bez stanovení podmínek (povolovaná stavba není v kolizi s připravovaným záměrem ŘSD) </w:t>
      </w:r>
      <w:r w:rsidR="00804DEA" w:rsidRPr="00804DEA">
        <w:rPr>
          <w:color w:val="000000" w:themeColor="text1"/>
          <w:sz w:val="24"/>
          <w:szCs w:val="24"/>
        </w:rPr>
        <w:t xml:space="preserve">a </w:t>
      </w:r>
      <w:r w:rsidR="0095644F">
        <w:rPr>
          <w:color w:val="000000" w:themeColor="text1"/>
          <w:sz w:val="24"/>
          <w:szCs w:val="24"/>
        </w:rPr>
        <w:t xml:space="preserve">dále byl předložen </w:t>
      </w:r>
      <w:r w:rsidR="00804DEA" w:rsidRPr="00804DEA">
        <w:rPr>
          <w:color w:val="000000" w:themeColor="text1"/>
          <w:sz w:val="24"/>
          <w:szCs w:val="24"/>
        </w:rPr>
        <w:t xml:space="preserve">souhlas </w:t>
      </w:r>
      <w:r w:rsidR="0095644F">
        <w:rPr>
          <w:color w:val="000000" w:themeColor="text1"/>
          <w:sz w:val="24"/>
          <w:szCs w:val="24"/>
        </w:rPr>
        <w:t xml:space="preserve">ze dne 1.9.2026 </w:t>
      </w:r>
      <w:r w:rsidR="00804DEA" w:rsidRPr="00804DEA">
        <w:rPr>
          <w:color w:val="000000" w:themeColor="text1"/>
          <w:sz w:val="24"/>
          <w:szCs w:val="24"/>
        </w:rPr>
        <w:t>vyznačený na koordinační situaci stavby.</w:t>
      </w:r>
      <w:r w:rsidR="00804DEA">
        <w:rPr>
          <w:color w:val="FF0000"/>
          <w:sz w:val="24"/>
          <w:szCs w:val="24"/>
        </w:rPr>
        <w:t xml:space="preserve">   </w:t>
      </w:r>
      <w:r>
        <w:rPr>
          <w:color w:val="FF0000"/>
          <w:sz w:val="24"/>
          <w:szCs w:val="24"/>
        </w:rPr>
        <w:t xml:space="preserve"> </w:t>
      </w:r>
    </w:p>
    <w:p w:rsidR="00804DEA" w:rsidRPr="00804DEA" w:rsidRDefault="00804DEA" w:rsidP="00804DEA">
      <w:pPr>
        <w:spacing w:before="120"/>
        <w:jc w:val="both"/>
        <w:rPr>
          <w:color w:val="000000" w:themeColor="text1"/>
          <w:sz w:val="24"/>
          <w:szCs w:val="24"/>
        </w:rPr>
      </w:pPr>
      <w:r w:rsidRPr="00804DEA">
        <w:rPr>
          <w:color w:val="000000" w:themeColor="text1"/>
          <w:sz w:val="24"/>
          <w:szCs w:val="24"/>
        </w:rPr>
        <w:t xml:space="preserve">Záměr svými parametry, </w:t>
      </w:r>
      <w:r w:rsidR="00866EAF">
        <w:rPr>
          <w:color w:val="000000" w:themeColor="text1"/>
          <w:sz w:val="24"/>
          <w:szCs w:val="24"/>
        </w:rPr>
        <w:t>ú</w:t>
      </w:r>
      <w:r w:rsidRPr="00804DEA">
        <w:rPr>
          <w:color w:val="000000" w:themeColor="text1"/>
          <w:sz w:val="24"/>
          <w:szCs w:val="24"/>
        </w:rPr>
        <w:t xml:space="preserve">čelem užívání a prostorovým uspořádáním je navržen v souladu s platnou územně plánovací dokumentací. </w:t>
      </w:r>
    </w:p>
    <w:p w:rsidR="0014470E" w:rsidRPr="0086517E" w:rsidRDefault="00631A9D" w:rsidP="0014470E">
      <w:pPr>
        <w:spacing w:before="120"/>
        <w:jc w:val="both"/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 xml:space="preserve">Stavebník požádal o povolení </w:t>
      </w:r>
      <w:r w:rsidR="0086517E">
        <w:rPr>
          <w:color w:val="000000" w:themeColor="text1"/>
          <w:sz w:val="24"/>
          <w:szCs w:val="24"/>
        </w:rPr>
        <w:t xml:space="preserve">záměru, jehož předmětem jsou stavby dočasné i stavby trvalé, vše je podrobně popsáno výše v popisu záměru. </w:t>
      </w:r>
      <w:r w:rsidR="0086517E" w:rsidRPr="0086517E">
        <w:rPr>
          <w:color w:val="000000" w:themeColor="text1"/>
          <w:sz w:val="24"/>
          <w:szCs w:val="24"/>
        </w:rPr>
        <w:t xml:space="preserve">   </w:t>
      </w:r>
    </w:p>
    <w:p w:rsidR="005766B0" w:rsidRPr="0086517E" w:rsidRDefault="0014470E" w:rsidP="00E421A8">
      <w:pPr>
        <w:spacing w:before="120"/>
        <w:jc w:val="both"/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 xml:space="preserve">Záměr posoudil MěÚ Horšovský Týn </w:t>
      </w:r>
      <w:r w:rsidR="00812CB0" w:rsidRPr="0086517E">
        <w:rPr>
          <w:color w:val="000000" w:themeColor="text1"/>
          <w:sz w:val="24"/>
          <w:szCs w:val="24"/>
        </w:rPr>
        <w:t xml:space="preserve"> - oddělení životního prostředí</w:t>
      </w:r>
      <w:r w:rsidR="00220EBA" w:rsidRPr="0086517E">
        <w:rPr>
          <w:color w:val="000000" w:themeColor="text1"/>
          <w:sz w:val="24"/>
          <w:szCs w:val="24"/>
        </w:rPr>
        <w:t>, který posoudil záměr dle zákonů na ochranu životního prostředí</w:t>
      </w:r>
      <w:r w:rsidR="00812CB0" w:rsidRPr="0086517E">
        <w:rPr>
          <w:color w:val="000000" w:themeColor="text1"/>
          <w:sz w:val="24"/>
          <w:szCs w:val="24"/>
        </w:rPr>
        <w:t xml:space="preserve">. Ve svém závazném stanovisku – jednotné environmentální stanovisko ze dne 19.6.2026 pod sp.zn. OŽPŽÚ 15736/2026 ŽP konstatoval, že je záměr (identifikace dle ISSŘ Z/2026/116678) přípustný bez stanovení podmínek. </w:t>
      </w:r>
    </w:p>
    <w:p w:rsidR="00220EBA" w:rsidRDefault="00812CB0" w:rsidP="00220EBA">
      <w:pPr>
        <w:spacing w:before="120"/>
        <w:jc w:val="both"/>
        <w:rPr>
          <w:color w:val="000000" w:themeColor="text1"/>
          <w:sz w:val="24"/>
          <w:szCs w:val="24"/>
        </w:rPr>
      </w:pPr>
      <w:r w:rsidRPr="00807D19">
        <w:rPr>
          <w:color w:val="000000" w:themeColor="text1"/>
          <w:sz w:val="24"/>
          <w:szCs w:val="24"/>
        </w:rPr>
        <w:t>Záměr byl posouzen Krajskou hy</w:t>
      </w:r>
      <w:r w:rsidR="00807D19">
        <w:rPr>
          <w:color w:val="000000" w:themeColor="text1"/>
          <w:sz w:val="24"/>
          <w:szCs w:val="24"/>
        </w:rPr>
        <w:t xml:space="preserve">gienickou stanicí </w:t>
      </w:r>
      <w:r w:rsidR="005766B0">
        <w:rPr>
          <w:color w:val="000000" w:themeColor="text1"/>
          <w:sz w:val="24"/>
          <w:szCs w:val="24"/>
        </w:rPr>
        <w:t>PK</w:t>
      </w:r>
      <w:r w:rsidR="00220EBA">
        <w:rPr>
          <w:color w:val="000000" w:themeColor="text1"/>
          <w:sz w:val="24"/>
          <w:szCs w:val="24"/>
        </w:rPr>
        <w:t>, která záměr posoudila z hlediska veřejného zdraví a vydala souhlasné stanovisko dne 30.6.2026, záměr Z/2026/116678, R/2026/148835.</w:t>
      </w:r>
    </w:p>
    <w:p w:rsidR="001C30B7" w:rsidRDefault="00E421A8" w:rsidP="00220EBA">
      <w:pPr>
        <w:spacing w:before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 záměru se vyjádřilo město Staňkov –</w:t>
      </w:r>
      <w:r w:rsidR="001C30B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dne 24.6.2026 pod č.j. 1406/2026/POD </w:t>
      </w:r>
      <w:r w:rsidR="001C30B7">
        <w:rPr>
          <w:color w:val="000000" w:themeColor="text1"/>
          <w:sz w:val="24"/>
          <w:szCs w:val="24"/>
        </w:rPr>
        <w:t xml:space="preserve"> vydalo souhlasné stanovisko  </w:t>
      </w:r>
      <w:r w:rsidR="00B41B74">
        <w:rPr>
          <w:color w:val="000000" w:themeColor="text1"/>
          <w:sz w:val="24"/>
          <w:szCs w:val="24"/>
        </w:rPr>
        <w:t xml:space="preserve">k povolení stavby. </w:t>
      </w:r>
    </w:p>
    <w:p w:rsidR="00265679" w:rsidRDefault="00220EBA" w:rsidP="00220EBA">
      <w:pPr>
        <w:spacing w:before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Zámě</w:t>
      </w:r>
      <w:r w:rsidR="00AA7CF0">
        <w:rPr>
          <w:color w:val="000000" w:themeColor="text1"/>
          <w:sz w:val="24"/>
          <w:szCs w:val="24"/>
        </w:rPr>
        <w:t>r nevyžaduje</w:t>
      </w:r>
      <w:r w:rsidR="00E421A8">
        <w:rPr>
          <w:color w:val="000000" w:themeColor="text1"/>
          <w:sz w:val="24"/>
          <w:szCs w:val="24"/>
        </w:rPr>
        <w:t xml:space="preserve"> vybudování nové technické ani dopravní infrastruktury. Bude umístěn ve výrobním areálu, napojen na stávající rozvody</w:t>
      </w:r>
      <w:r w:rsidR="00B41B74">
        <w:rPr>
          <w:color w:val="000000" w:themeColor="text1"/>
          <w:sz w:val="24"/>
          <w:szCs w:val="24"/>
        </w:rPr>
        <w:t xml:space="preserve"> a areálové komunikace. </w:t>
      </w:r>
      <w:r w:rsidR="00812CB0" w:rsidRPr="00807D19">
        <w:rPr>
          <w:color w:val="000000" w:themeColor="text1"/>
          <w:sz w:val="24"/>
          <w:szCs w:val="24"/>
        </w:rPr>
        <w:t xml:space="preserve"> </w:t>
      </w:r>
    </w:p>
    <w:p w:rsidR="00B41B74" w:rsidRPr="004D2416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 xml:space="preserve">Při posuzování žádosti se stavební úřad řídil zejména ustanovením § 193, stavebního zákona. Posoudil stavební záměr tak, že je v souladu s požadavky stavebního zákona a jeho prováděcích předpisů. </w:t>
      </w:r>
    </w:p>
    <w:p w:rsidR="00782DB1" w:rsidRPr="00B41B74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>Projektová doku</w:t>
      </w:r>
      <w:r w:rsidRPr="00B41B74">
        <w:rPr>
          <w:color w:val="000000" w:themeColor="text1"/>
          <w:sz w:val="24"/>
          <w:szCs w:val="24"/>
        </w:rPr>
        <w:t>mentace stavby splňuje obecné požadavky na výstavbu, je úplná a přehledná, byla zpra</w:t>
      </w:r>
      <w:r w:rsidR="00866EAF">
        <w:rPr>
          <w:color w:val="000000" w:themeColor="text1"/>
          <w:sz w:val="24"/>
          <w:szCs w:val="24"/>
        </w:rPr>
        <w:t xml:space="preserve">covaná k tomu oprávněnou osobou. </w:t>
      </w:r>
      <w:r w:rsidRPr="00B41B74">
        <w:rPr>
          <w:color w:val="000000" w:themeColor="text1"/>
          <w:sz w:val="24"/>
          <w:szCs w:val="24"/>
        </w:rPr>
        <w:t xml:space="preserve">Stavba je navržena v souladu s požadavky zvláštních právních předpisů a v souladu s vydanými závaznými stanovisky a rozhodnutími dotčených orgánů.  </w:t>
      </w:r>
    </w:p>
    <w:p w:rsidR="00782DB1" w:rsidRPr="00B41B74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B41B74">
        <w:rPr>
          <w:color w:val="000000" w:themeColor="text1"/>
          <w:sz w:val="24"/>
          <w:szCs w:val="24"/>
        </w:rPr>
        <w:t>Stavební úřad posoudil záměr podle § 193 stavebního zákona, a zjistil, že jeho uskutečněním nebo užíváním nejsou ohroženy zájmy chráněné stavebním zákonem, předpisy vydanými k jeho provedení a zvláštními předpisy. Projektová dokumentace stavby splňuje obecné požadavky na výstavbu. Stavební úřad v průběhu řízení neshledal důvody, které by bránily povolení stavby.</w:t>
      </w:r>
    </w:p>
    <w:p w:rsidR="00B41B74" w:rsidRDefault="00B41B74" w:rsidP="00782DB1">
      <w:pPr>
        <w:spacing w:before="1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Byly splněny požadavky pro zrychlené řízení stanovené v § 212 stavebního zákona. </w:t>
      </w:r>
    </w:p>
    <w:p w:rsidR="00782DB1" w:rsidRPr="00B41B74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B41B74">
        <w:rPr>
          <w:color w:val="000000" w:themeColor="text1"/>
          <w:sz w:val="24"/>
          <w:szCs w:val="24"/>
        </w:rPr>
        <w:t>Stavební úřad rozhodl, jak je uvedeno ve výroku rozhodnutí, za použití ustanovení právních předpisů ve výroku uvedených.</w:t>
      </w:r>
    </w:p>
    <w:p w:rsidR="00782DB1" w:rsidRPr="00B41B74" w:rsidRDefault="00782DB1" w:rsidP="00782DB1">
      <w:pPr>
        <w:spacing w:after="60"/>
        <w:rPr>
          <w:b/>
          <w:bCs/>
          <w:color w:val="000000" w:themeColor="text1"/>
          <w:sz w:val="24"/>
          <w:szCs w:val="24"/>
          <w:u w:val="single"/>
        </w:rPr>
      </w:pPr>
    </w:p>
    <w:p w:rsidR="00782DB1" w:rsidRPr="00C927F3" w:rsidRDefault="00782DB1" w:rsidP="00782DB1">
      <w:pPr>
        <w:spacing w:after="60"/>
        <w:rPr>
          <w:b/>
          <w:bCs/>
          <w:color w:val="000000" w:themeColor="text1"/>
          <w:sz w:val="24"/>
          <w:szCs w:val="24"/>
          <w:u w:val="single"/>
        </w:rPr>
      </w:pPr>
      <w:r w:rsidRPr="00C927F3">
        <w:rPr>
          <w:b/>
          <w:bCs/>
          <w:color w:val="000000" w:themeColor="text1"/>
          <w:sz w:val="24"/>
          <w:szCs w:val="24"/>
          <w:u w:val="single"/>
        </w:rPr>
        <w:t>Účastníci řízení o povolení záměru:</w:t>
      </w:r>
    </w:p>
    <w:p w:rsidR="0092454A" w:rsidRPr="00C927F3" w:rsidRDefault="0092454A" w:rsidP="0092454A">
      <w:pPr>
        <w:autoSpaceDE/>
        <w:rPr>
          <w:i/>
          <w:color w:val="000000" w:themeColor="text1"/>
          <w:sz w:val="24"/>
          <w:szCs w:val="24"/>
        </w:rPr>
      </w:pPr>
      <w:r w:rsidRPr="00C927F3">
        <w:rPr>
          <w:i/>
          <w:color w:val="000000" w:themeColor="text1"/>
          <w:sz w:val="24"/>
          <w:szCs w:val="24"/>
        </w:rPr>
        <w:t>Účastníci řízení byli stanoveni dle § 182 stavebního zákona</w:t>
      </w:r>
    </w:p>
    <w:p w:rsidR="00782DB1" w:rsidRPr="00C927F3" w:rsidRDefault="00782DB1" w:rsidP="00782DB1">
      <w:pPr>
        <w:autoSpaceDE/>
        <w:rPr>
          <w:i/>
          <w:color w:val="000000" w:themeColor="text1"/>
          <w:sz w:val="24"/>
          <w:szCs w:val="24"/>
        </w:rPr>
      </w:pPr>
    </w:p>
    <w:p w:rsidR="00782DB1" w:rsidRPr="00C927F3" w:rsidRDefault="00782DB1" w:rsidP="00782DB1">
      <w:pPr>
        <w:autoSpaceDE/>
        <w:rPr>
          <w:i/>
          <w:color w:val="000000" w:themeColor="text1"/>
          <w:sz w:val="24"/>
          <w:szCs w:val="24"/>
        </w:rPr>
      </w:pPr>
      <w:r w:rsidRPr="00C927F3">
        <w:rPr>
          <w:i/>
          <w:color w:val="000000" w:themeColor="text1"/>
          <w:sz w:val="24"/>
          <w:szCs w:val="24"/>
        </w:rPr>
        <w:t>Účastníci řízení</w:t>
      </w:r>
      <w:r w:rsidR="00C92D76">
        <w:rPr>
          <w:i/>
          <w:color w:val="000000" w:themeColor="text1"/>
          <w:sz w:val="24"/>
          <w:szCs w:val="24"/>
        </w:rPr>
        <w:t xml:space="preserve">  </w:t>
      </w:r>
      <w:r w:rsidRPr="00C927F3">
        <w:rPr>
          <w:i/>
          <w:color w:val="000000" w:themeColor="text1"/>
          <w:sz w:val="24"/>
          <w:szCs w:val="24"/>
        </w:rPr>
        <w:t>dle § 182 odst. a) stavebního zákona</w:t>
      </w:r>
    </w:p>
    <w:p w:rsidR="00C92D76" w:rsidRDefault="00782DB1" w:rsidP="00C92D76">
      <w:pPr>
        <w:numPr>
          <w:ilvl w:val="0"/>
          <w:numId w:val="48"/>
        </w:numPr>
        <w:autoSpaceDE/>
        <w:rPr>
          <w:i/>
          <w:color w:val="000000" w:themeColor="text1"/>
          <w:sz w:val="24"/>
          <w:szCs w:val="24"/>
        </w:rPr>
      </w:pPr>
      <w:r w:rsidRPr="00C927F3">
        <w:rPr>
          <w:i/>
          <w:color w:val="000000" w:themeColor="text1"/>
          <w:sz w:val="24"/>
          <w:szCs w:val="24"/>
        </w:rPr>
        <w:t>stavebník:</w:t>
      </w:r>
    </w:p>
    <w:p w:rsidR="00C927F3" w:rsidRPr="00C92D76" w:rsidRDefault="00C927F3" w:rsidP="00C92D76">
      <w:pPr>
        <w:autoSpaceDE/>
        <w:rPr>
          <w:i/>
          <w:color w:val="000000" w:themeColor="text1"/>
          <w:sz w:val="24"/>
          <w:szCs w:val="24"/>
        </w:rPr>
      </w:pPr>
      <w:r w:rsidRPr="00C92D76">
        <w:rPr>
          <w:bCs/>
          <w:sz w:val="24"/>
          <w:szCs w:val="24"/>
        </w:rPr>
        <w:t>ZF Staňkov s.r.o., IČO 28016602, Ohučov č.p. 25, 345 61  Staňkov,</w:t>
      </w:r>
    </w:p>
    <w:p w:rsidR="00C927F3" w:rsidRPr="0092454A" w:rsidRDefault="00C927F3" w:rsidP="00782DB1">
      <w:pPr>
        <w:rPr>
          <w:bCs/>
          <w:i/>
          <w:color w:val="000000" w:themeColor="text1"/>
          <w:sz w:val="24"/>
          <w:szCs w:val="24"/>
        </w:rPr>
      </w:pPr>
      <w:r w:rsidRPr="0092454A">
        <w:rPr>
          <w:bCs/>
          <w:i/>
          <w:color w:val="000000" w:themeColor="text1"/>
          <w:sz w:val="24"/>
          <w:szCs w:val="24"/>
        </w:rPr>
        <w:t>k</w:t>
      </w:r>
      <w:r w:rsidR="00782DB1" w:rsidRPr="0092454A">
        <w:rPr>
          <w:bCs/>
          <w:i/>
          <w:color w:val="000000" w:themeColor="text1"/>
          <w:sz w:val="24"/>
          <w:szCs w:val="24"/>
        </w:rPr>
        <w:t>ter</w:t>
      </w:r>
      <w:r w:rsidR="00866EAF">
        <w:rPr>
          <w:bCs/>
          <w:i/>
          <w:color w:val="000000" w:themeColor="text1"/>
          <w:sz w:val="24"/>
          <w:szCs w:val="24"/>
        </w:rPr>
        <w:t>ého</w:t>
      </w:r>
      <w:r w:rsidRPr="0092454A">
        <w:rPr>
          <w:bCs/>
          <w:i/>
          <w:color w:val="000000" w:themeColor="text1"/>
          <w:sz w:val="24"/>
          <w:szCs w:val="24"/>
        </w:rPr>
        <w:t xml:space="preserve"> </w:t>
      </w:r>
      <w:r w:rsidR="00782DB1" w:rsidRPr="0092454A">
        <w:rPr>
          <w:bCs/>
          <w:i/>
          <w:color w:val="000000" w:themeColor="text1"/>
          <w:sz w:val="24"/>
          <w:szCs w:val="24"/>
        </w:rPr>
        <w:t>zastupuje na základě plné moci</w:t>
      </w:r>
    </w:p>
    <w:p w:rsidR="00782DB1" w:rsidRPr="0092454A" w:rsidRDefault="00C927F3" w:rsidP="00782DB1">
      <w:pPr>
        <w:rPr>
          <w:bCs/>
          <w:sz w:val="24"/>
          <w:szCs w:val="24"/>
        </w:rPr>
      </w:pPr>
      <w:r w:rsidRPr="0092454A">
        <w:rPr>
          <w:bCs/>
          <w:sz w:val="24"/>
          <w:szCs w:val="24"/>
        </w:rPr>
        <w:t>Ing. Petr Malotín, IČO 73389005, Lísková č.p. 1373/11, Doubravka, 312 00  Plzeň 12</w:t>
      </w:r>
      <w:r w:rsidR="00782DB1" w:rsidRPr="0092454A">
        <w:rPr>
          <w:bCs/>
          <w:i/>
          <w:color w:val="00B050"/>
          <w:sz w:val="24"/>
          <w:szCs w:val="24"/>
        </w:rPr>
        <w:t xml:space="preserve"> </w:t>
      </w:r>
    </w:p>
    <w:p w:rsidR="0092454A" w:rsidRDefault="0092454A" w:rsidP="00782DB1">
      <w:pPr>
        <w:autoSpaceDE/>
        <w:rPr>
          <w:color w:val="00B050"/>
          <w:sz w:val="24"/>
          <w:szCs w:val="24"/>
        </w:rPr>
      </w:pPr>
    </w:p>
    <w:p w:rsidR="00782DB1" w:rsidRPr="0092454A" w:rsidRDefault="00782DB1" w:rsidP="00782DB1">
      <w:pPr>
        <w:autoSpaceDE/>
        <w:rPr>
          <w:i/>
          <w:color w:val="000000" w:themeColor="text1"/>
          <w:sz w:val="24"/>
          <w:szCs w:val="24"/>
        </w:rPr>
      </w:pPr>
      <w:r w:rsidRPr="0092454A">
        <w:rPr>
          <w:i/>
          <w:color w:val="000000" w:themeColor="text1"/>
          <w:sz w:val="24"/>
          <w:szCs w:val="24"/>
        </w:rPr>
        <w:lastRenderedPageBreak/>
        <w:t>Účastníci řízení  dle §</w:t>
      </w:r>
      <w:r w:rsidR="00C92D76">
        <w:rPr>
          <w:i/>
          <w:color w:val="000000" w:themeColor="text1"/>
          <w:sz w:val="24"/>
          <w:szCs w:val="24"/>
        </w:rPr>
        <w:t xml:space="preserve"> 182 odst. b) stavebního zákona</w:t>
      </w:r>
    </w:p>
    <w:p w:rsidR="00C92D76" w:rsidRDefault="00782DB1" w:rsidP="00C92D76">
      <w:pPr>
        <w:numPr>
          <w:ilvl w:val="0"/>
          <w:numId w:val="48"/>
        </w:numPr>
        <w:autoSpaceDE/>
        <w:rPr>
          <w:i/>
          <w:color w:val="000000" w:themeColor="text1"/>
          <w:sz w:val="24"/>
          <w:szCs w:val="24"/>
        </w:rPr>
      </w:pPr>
      <w:r w:rsidRPr="0092454A">
        <w:rPr>
          <w:i/>
          <w:color w:val="000000" w:themeColor="text1"/>
          <w:sz w:val="24"/>
          <w:szCs w:val="24"/>
        </w:rPr>
        <w:t xml:space="preserve">Obec, na jejímž území má být záměr uskutečněn: </w:t>
      </w:r>
    </w:p>
    <w:p w:rsidR="00782DB1" w:rsidRPr="00C92D76" w:rsidRDefault="0092454A" w:rsidP="00C92D76">
      <w:pPr>
        <w:autoSpaceDE/>
        <w:rPr>
          <w:i/>
          <w:color w:val="000000" w:themeColor="text1"/>
          <w:sz w:val="24"/>
          <w:szCs w:val="24"/>
        </w:rPr>
      </w:pPr>
      <w:r w:rsidRPr="00C92D76">
        <w:rPr>
          <w:sz w:val="24"/>
          <w:szCs w:val="24"/>
        </w:rPr>
        <w:t>Město Staňkov, IDDS: xmub3pq</w:t>
      </w:r>
      <w:r w:rsidRPr="00C92D76">
        <w:rPr>
          <w:sz w:val="24"/>
          <w:szCs w:val="24"/>
        </w:rPr>
        <w:br/>
      </w:r>
      <w:r w:rsidRPr="00C92D76">
        <w:rPr>
          <w:sz w:val="24"/>
          <w:szCs w:val="24"/>
        </w:rPr>
        <w:tab/>
        <w:t>sídlo: náměstí T. G. Masaryka č.p. 35, 345 61  Staňkov I</w:t>
      </w:r>
    </w:p>
    <w:p w:rsidR="00782DB1" w:rsidRPr="00626EFC" w:rsidRDefault="00782DB1" w:rsidP="00782DB1">
      <w:pPr>
        <w:autoSpaceDE/>
        <w:rPr>
          <w:i/>
          <w:color w:val="00B050"/>
          <w:sz w:val="24"/>
          <w:szCs w:val="24"/>
        </w:rPr>
      </w:pPr>
    </w:p>
    <w:p w:rsidR="00782DB1" w:rsidRPr="0092454A" w:rsidRDefault="00782DB1" w:rsidP="00782DB1">
      <w:pPr>
        <w:rPr>
          <w:i/>
          <w:color w:val="000000" w:themeColor="text1"/>
          <w:sz w:val="24"/>
          <w:szCs w:val="24"/>
        </w:rPr>
      </w:pPr>
      <w:r w:rsidRPr="0092454A">
        <w:rPr>
          <w:i/>
          <w:color w:val="000000" w:themeColor="text1"/>
          <w:sz w:val="24"/>
          <w:szCs w:val="24"/>
        </w:rPr>
        <w:t>Účastníci řízení  dle §</w:t>
      </w:r>
      <w:r w:rsidR="00E633B6">
        <w:rPr>
          <w:i/>
          <w:color w:val="000000" w:themeColor="text1"/>
          <w:sz w:val="24"/>
          <w:szCs w:val="24"/>
        </w:rPr>
        <w:t xml:space="preserve"> 182 odst. d) stavebního zákona</w:t>
      </w:r>
    </w:p>
    <w:p w:rsidR="00782DB1" w:rsidRPr="0092454A" w:rsidRDefault="00782DB1" w:rsidP="00782DB1">
      <w:pPr>
        <w:numPr>
          <w:ilvl w:val="0"/>
          <w:numId w:val="48"/>
        </w:numPr>
        <w:rPr>
          <w:i/>
          <w:color w:val="000000" w:themeColor="text1"/>
          <w:sz w:val="24"/>
          <w:szCs w:val="24"/>
        </w:rPr>
      </w:pPr>
      <w:r w:rsidRPr="0092454A">
        <w:rPr>
          <w:i/>
          <w:color w:val="000000" w:themeColor="text1"/>
          <w:sz w:val="24"/>
          <w:szCs w:val="24"/>
        </w:rPr>
        <w:t xml:space="preserve">osoba, jejíž vlastnické právo nebo jiné věcné právo k sousedním stavbám anebo sousedním pozemkům může být rozhodnutím </w:t>
      </w:r>
      <w:r w:rsidR="00E633B6">
        <w:rPr>
          <w:i/>
          <w:color w:val="000000" w:themeColor="text1"/>
          <w:sz w:val="24"/>
          <w:szCs w:val="24"/>
        </w:rPr>
        <w:t>o povolení záměru přímo dotčeno:</w:t>
      </w:r>
    </w:p>
    <w:p w:rsidR="0092454A" w:rsidRDefault="0092454A" w:rsidP="00782DB1">
      <w:pPr>
        <w:autoSpaceDE/>
        <w:rPr>
          <w:sz w:val="24"/>
          <w:szCs w:val="24"/>
        </w:rPr>
      </w:pPr>
      <w:r w:rsidRPr="00626EFC">
        <w:rPr>
          <w:sz w:val="24"/>
          <w:szCs w:val="24"/>
        </w:rPr>
        <w:t>Vlasta Janečková, Na Trži</w:t>
      </w:r>
      <w:r>
        <w:rPr>
          <w:sz w:val="24"/>
          <w:szCs w:val="24"/>
        </w:rPr>
        <w:t>šti č.p. 337, 345 61  Staňkov I</w:t>
      </w:r>
    </w:p>
    <w:p w:rsidR="00C92D76" w:rsidRDefault="0092454A" w:rsidP="00C92D76">
      <w:pPr>
        <w:autoSpaceDE/>
        <w:rPr>
          <w:color w:val="00B050"/>
          <w:sz w:val="24"/>
          <w:szCs w:val="24"/>
        </w:rPr>
      </w:pPr>
      <w:r w:rsidRPr="00626EFC">
        <w:rPr>
          <w:sz w:val="24"/>
          <w:szCs w:val="24"/>
        </w:rPr>
        <w:t>AGRO Staňkov a.s., IDDS: iwmcm9y</w:t>
      </w:r>
      <w:r w:rsidRPr="00626EFC">
        <w:rPr>
          <w:sz w:val="24"/>
          <w:szCs w:val="24"/>
        </w:rPr>
        <w:br/>
      </w:r>
      <w:r w:rsidRPr="00626EFC">
        <w:rPr>
          <w:sz w:val="24"/>
          <w:szCs w:val="24"/>
        </w:rPr>
        <w:tab/>
        <w:t>sídlo: Plzeňská č.p. 350, 345 61  Staňkov I</w:t>
      </w:r>
      <w:r w:rsidRPr="00626EFC">
        <w:rPr>
          <w:sz w:val="24"/>
          <w:szCs w:val="24"/>
        </w:rPr>
        <w:br/>
        <w:t>Město Staňkov, IDDS: xmub3pq</w:t>
      </w:r>
      <w:r w:rsidRPr="00626EFC">
        <w:rPr>
          <w:sz w:val="24"/>
          <w:szCs w:val="24"/>
        </w:rPr>
        <w:br/>
      </w:r>
      <w:r w:rsidRPr="00626EFC">
        <w:rPr>
          <w:sz w:val="24"/>
          <w:szCs w:val="24"/>
        </w:rPr>
        <w:tab/>
        <w:t>sídlo: náměstí T. G. Masaryka č.p. 35, 345 61  Staňkov I</w:t>
      </w:r>
      <w:r w:rsidRPr="00626EFC">
        <w:rPr>
          <w:sz w:val="24"/>
          <w:szCs w:val="24"/>
        </w:rPr>
        <w:br/>
      </w:r>
    </w:p>
    <w:p w:rsidR="00782DB1" w:rsidRPr="00C92D76" w:rsidRDefault="00782DB1" w:rsidP="00C92D76">
      <w:pPr>
        <w:autoSpaceDE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 xml:space="preserve">Stavební úřad v průběhu tohoto řízení nezjistil další subjekty, kterým by náleželo postavení účastníka řízení, a ani v průběhu řízení žádný požadavek na přiznání postavení účastníka řízení uplatněn nebyl. Vlastnická práva ani jiná práva k dalším pozemkům nemohou být tímto rozhodnutím přímo dotčena. </w:t>
      </w:r>
    </w:p>
    <w:p w:rsidR="00782DB1" w:rsidRPr="00626EFC" w:rsidRDefault="00782DB1" w:rsidP="00782DB1">
      <w:pPr>
        <w:rPr>
          <w:color w:val="00B050"/>
          <w:sz w:val="24"/>
          <w:szCs w:val="24"/>
        </w:rPr>
      </w:pPr>
    </w:p>
    <w:p w:rsidR="00782DB1" w:rsidRPr="00C92D76" w:rsidRDefault="00782DB1" w:rsidP="00C92D76">
      <w:pPr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 xml:space="preserve">Vlastníci vzdálenějších sousedních pozemků a staveb nebyli za účastníky řízení pojati, neboť jejich práva nemohou být povolením záměru přímo dotčena, a to jednak z důvodu velké vzdálenosti těchto sousedních pozemků a staveb od povolované stavby a také z důvodu rozsahu a způsobu provedení stavby. </w:t>
      </w:r>
    </w:p>
    <w:p w:rsidR="00782DB1" w:rsidRPr="00626EFC" w:rsidRDefault="00782DB1" w:rsidP="00782DB1">
      <w:pPr>
        <w:rPr>
          <w:color w:val="00B050"/>
          <w:sz w:val="24"/>
          <w:szCs w:val="24"/>
        </w:rPr>
      </w:pPr>
    </w:p>
    <w:p w:rsidR="00782DB1" w:rsidRPr="0086517E" w:rsidRDefault="00782DB1" w:rsidP="00782DB1">
      <w:pPr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>Vypořádání s návrhy a námitkami účastníků:</w:t>
      </w:r>
    </w:p>
    <w:p w:rsidR="00782DB1" w:rsidRPr="0086517E" w:rsidRDefault="00782DB1" w:rsidP="00782DB1">
      <w:pPr>
        <w:numPr>
          <w:ilvl w:val="0"/>
          <w:numId w:val="49"/>
        </w:numPr>
        <w:spacing w:before="120"/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 xml:space="preserve"> Účastníci neuplatnili návrhy ani námitky.</w:t>
      </w:r>
    </w:p>
    <w:p w:rsidR="00782DB1" w:rsidRPr="0086517E" w:rsidRDefault="00782DB1" w:rsidP="00782DB1">
      <w:pPr>
        <w:spacing w:before="120"/>
        <w:rPr>
          <w:color w:val="000000" w:themeColor="text1"/>
          <w:sz w:val="24"/>
          <w:szCs w:val="24"/>
        </w:rPr>
      </w:pPr>
    </w:p>
    <w:p w:rsidR="00782DB1" w:rsidRPr="0086517E" w:rsidRDefault="00782DB1" w:rsidP="00782DB1">
      <w:pPr>
        <w:spacing w:before="120"/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>Vypořádání s vyjádřeními účastníků k podkladům rozhodnutí:</w:t>
      </w:r>
    </w:p>
    <w:p w:rsidR="00782DB1" w:rsidRPr="0086517E" w:rsidRDefault="00782DB1" w:rsidP="00782DB1">
      <w:pPr>
        <w:numPr>
          <w:ilvl w:val="0"/>
          <w:numId w:val="50"/>
        </w:numPr>
        <w:spacing w:before="60"/>
        <w:rPr>
          <w:color w:val="000000" w:themeColor="text1"/>
          <w:sz w:val="24"/>
          <w:szCs w:val="24"/>
        </w:rPr>
      </w:pPr>
      <w:r w:rsidRPr="0086517E">
        <w:rPr>
          <w:color w:val="000000" w:themeColor="text1"/>
          <w:sz w:val="24"/>
          <w:szCs w:val="24"/>
        </w:rPr>
        <w:t>Účastníci se k podkladům rozhodnutí nevyjádřili.</w:t>
      </w:r>
    </w:p>
    <w:p w:rsidR="00782DB1" w:rsidRDefault="00782DB1" w:rsidP="00C92D76">
      <w:pPr>
        <w:spacing w:before="120"/>
        <w:ind w:left="360"/>
        <w:rPr>
          <w:color w:val="00B050"/>
          <w:sz w:val="24"/>
          <w:szCs w:val="24"/>
        </w:rPr>
      </w:pPr>
    </w:p>
    <w:p w:rsidR="00C92D76" w:rsidRPr="00626EFC" w:rsidRDefault="00C92D76" w:rsidP="00782DB1">
      <w:pPr>
        <w:spacing w:before="120"/>
        <w:ind w:left="425"/>
        <w:rPr>
          <w:color w:val="00B050"/>
          <w:sz w:val="24"/>
          <w:szCs w:val="24"/>
        </w:rPr>
      </w:pPr>
    </w:p>
    <w:p w:rsidR="00782DB1" w:rsidRPr="00C92D76" w:rsidRDefault="00782DB1" w:rsidP="00C92D76">
      <w:pPr>
        <w:spacing w:before="120"/>
        <w:ind w:left="425"/>
        <w:jc w:val="center"/>
        <w:rPr>
          <w:b/>
          <w:bCs/>
          <w:color w:val="000000" w:themeColor="text1"/>
          <w:sz w:val="24"/>
          <w:szCs w:val="24"/>
        </w:rPr>
      </w:pPr>
      <w:r w:rsidRPr="00C92D76">
        <w:rPr>
          <w:b/>
          <w:bCs/>
          <w:color w:val="000000" w:themeColor="text1"/>
          <w:sz w:val="24"/>
          <w:szCs w:val="24"/>
        </w:rPr>
        <w:t>P o u č e n í    ú č a s t n í k ů :</w:t>
      </w:r>
    </w:p>
    <w:p w:rsidR="00782DB1" w:rsidRPr="00C92D76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>Proti tomuto rozhodnutí se lze odvolat do 15 dnů ode dne jeho oznámení k odboru regionálního rozvoje Krajského úřadu Plzeňského kraje podáním u zdejšího správního orgánu.</w:t>
      </w:r>
    </w:p>
    <w:p w:rsidR="00782DB1" w:rsidRPr="00C92D76" w:rsidRDefault="00782DB1" w:rsidP="00782DB1">
      <w:pPr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>Odvolání se podává s potřebným počtem stejnopisů tak, aby jeden stejnopis zůstal správnímu orgánu a aby každý účastník dostal jeden stejnopis. Nepodá-li účastník potřebný počet stejnopisů, vyhotoví je správní orgán na náklady účastníka. Odvoláním lze napadnout výrokovou část rozhodnutí, jednotlivý výrok nebo jeho vedlejší ustanovení. Odvolání jen proti odůvodnění rozhodnutí je nepřípustné.</w:t>
      </w:r>
    </w:p>
    <w:p w:rsidR="00782DB1" w:rsidRPr="00C92D76" w:rsidRDefault="00782DB1" w:rsidP="00782DB1">
      <w:pPr>
        <w:tabs>
          <w:tab w:val="left" w:pos="709"/>
          <w:tab w:val="left" w:pos="1134"/>
        </w:tabs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 xml:space="preserve">Stavební úřad po dni nabytí právní moci stavebního povolení zašle stavebníkovi jedno vyhotovení ověřené projektové dokumentace spolu se štítkem obsahujícím identifikační údaje o povolené stavbě. Oznámení o ověření projektové dokumentace zašle stavební úřad také vlastníkovi stavby, pokud není stavebníkem. </w:t>
      </w:r>
    </w:p>
    <w:p w:rsidR="00782DB1" w:rsidRPr="00C92D76" w:rsidRDefault="00782DB1" w:rsidP="00782DB1">
      <w:pPr>
        <w:tabs>
          <w:tab w:val="left" w:pos="709"/>
          <w:tab w:val="left" w:pos="1134"/>
        </w:tabs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 xml:space="preserve"> Při provádění stavby je stavebník povinen</w:t>
      </w:r>
    </w:p>
    <w:p w:rsidR="00782DB1" w:rsidRPr="00C92D76" w:rsidRDefault="00782DB1" w:rsidP="00782DB1">
      <w:pPr>
        <w:numPr>
          <w:ilvl w:val="0"/>
          <w:numId w:val="50"/>
        </w:numPr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>před zahájením stavby umístit na viditelném místě u vstupu na staveniště štítek o povolení stavby a ponechat jej tam až do dokončení stavby, případně do vydání kolaudačního rozhodnutí; rozsáhlé stavby se mohou označit jiným vhodným způsobem s uvedením údajů ze štítku.</w:t>
      </w:r>
    </w:p>
    <w:p w:rsidR="00782DB1" w:rsidRPr="00C92D76" w:rsidRDefault="00782DB1" w:rsidP="00782DB1">
      <w:pPr>
        <w:numPr>
          <w:ilvl w:val="0"/>
          <w:numId w:val="50"/>
        </w:numPr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lastRenderedPageBreak/>
        <w:t>zajistit, aby na stavbě nebo na staveništi byla k dispozici ověřená dokumentace stavby a všechny doklady týkající se prováděné stavby nebo její změny, popřípadě jejich kopie,</w:t>
      </w:r>
    </w:p>
    <w:p w:rsidR="00782DB1" w:rsidRPr="00C92D76" w:rsidRDefault="00782DB1" w:rsidP="00782DB1">
      <w:pPr>
        <w:numPr>
          <w:ilvl w:val="0"/>
          <w:numId w:val="50"/>
        </w:numPr>
        <w:spacing w:before="60"/>
        <w:ind w:left="426" w:hanging="426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>ohlásit stavebnímu úřadu bezodkladně po jejich zjištění závady na stavbě, které ohrožují životy a zdraví osob, nebo bezpečnost stavby,</w:t>
      </w:r>
    </w:p>
    <w:p w:rsidR="00782DB1" w:rsidRPr="00C92D76" w:rsidRDefault="00782DB1" w:rsidP="00782DB1">
      <w:pPr>
        <w:tabs>
          <w:tab w:val="left" w:pos="709"/>
          <w:tab w:val="left" w:pos="1134"/>
        </w:tabs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>Stavba nesmí být zahájena, dokud povolení stavby nenabude právní moci. Povolení stavby pozbývá platnosti, jestliže stavba nebyla zahájena do 2 let ode dne, kdy nabylo právní moci.</w:t>
      </w:r>
    </w:p>
    <w:p w:rsidR="00782DB1" w:rsidRPr="00C92D76" w:rsidRDefault="00782DB1" w:rsidP="00782DB1">
      <w:pPr>
        <w:tabs>
          <w:tab w:val="left" w:pos="709"/>
          <w:tab w:val="left" w:pos="1134"/>
        </w:tabs>
        <w:spacing w:before="120"/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  <w:shd w:val="clear" w:color="auto" w:fill="FFFFFF"/>
        </w:rPr>
        <w:t>Bylo-li provádění záměru zahájeno v době jeho platnosti, prodlužuje se doba platnosti na </w:t>
      </w:r>
      <w:r w:rsidRPr="00C92D76">
        <w:rPr>
          <w:color w:val="000000" w:themeColor="text1"/>
          <w:sz w:val="24"/>
          <w:szCs w:val="24"/>
        </w:rPr>
        <w:t>10 let ode</w:t>
      </w:r>
      <w:r w:rsidRPr="00C92D76">
        <w:rPr>
          <w:color w:val="000000" w:themeColor="text1"/>
          <w:sz w:val="24"/>
          <w:szCs w:val="24"/>
          <w:shd w:val="clear" w:color="auto" w:fill="FFFFFF"/>
        </w:rPr>
        <w:t xml:space="preserve"> dne právní moci povolení nebo rozhodnutí o prodloužení platnosti povolení.</w:t>
      </w:r>
    </w:p>
    <w:p w:rsidR="00782DB1" w:rsidRPr="00C92D76" w:rsidRDefault="00782DB1" w:rsidP="00782DB1">
      <w:pPr>
        <w:rPr>
          <w:color w:val="000000" w:themeColor="text1"/>
          <w:sz w:val="24"/>
          <w:szCs w:val="24"/>
        </w:rPr>
      </w:pPr>
    </w:p>
    <w:p w:rsidR="00782DB1" w:rsidRDefault="00782DB1" w:rsidP="00782DB1">
      <w:pPr>
        <w:rPr>
          <w:color w:val="000000" w:themeColor="text1"/>
          <w:sz w:val="24"/>
          <w:szCs w:val="24"/>
        </w:rPr>
      </w:pPr>
    </w:p>
    <w:p w:rsidR="00456090" w:rsidRDefault="00456090" w:rsidP="00782DB1">
      <w:pPr>
        <w:rPr>
          <w:color w:val="000000" w:themeColor="text1"/>
          <w:sz w:val="24"/>
          <w:szCs w:val="24"/>
        </w:rPr>
      </w:pPr>
    </w:p>
    <w:p w:rsidR="00456090" w:rsidRDefault="00456090" w:rsidP="00782DB1">
      <w:pPr>
        <w:rPr>
          <w:color w:val="000000" w:themeColor="text1"/>
          <w:sz w:val="24"/>
          <w:szCs w:val="24"/>
        </w:rPr>
      </w:pPr>
    </w:p>
    <w:p w:rsidR="00456090" w:rsidRPr="00C92D76" w:rsidRDefault="00456090" w:rsidP="00782DB1">
      <w:pPr>
        <w:rPr>
          <w:color w:val="000000" w:themeColor="text1"/>
          <w:sz w:val="24"/>
          <w:szCs w:val="24"/>
        </w:rPr>
      </w:pPr>
    </w:p>
    <w:p w:rsidR="00782DB1" w:rsidRPr="00C92D76" w:rsidRDefault="00782DB1" w:rsidP="00782DB1">
      <w:pPr>
        <w:rPr>
          <w:color w:val="000000" w:themeColor="text1"/>
          <w:sz w:val="24"/>
          <w:szCs w:val="24"/>
        </w:rPr>
      </w:pPr>
    </w:p>
    <w:p w:rsidR="00C92D76" w:rsidRPr="00C92D76" w:rsidRDefault="00C92D76" w:rsidP="00782DB1">
      <w:pPr>
        <w:rPr>
          <w:color w:val="000000" w:themeColor="text1"/>
          <w:sz w:val="24"/>
          <w:szCs w:val="24"/>
        </w:rPr>
      </w:pPr>
    </w:p>
    <w:p w:rsidR="00C92D76" w:rsidRPr="00C92D76" w:rsidRDefault="00C92D76" w:rsidP="00782DB1">
      <w:pPr>
        <w:rPr>
          <w:color w:val="000000" w:themeColor="text1"/>
          <w:sz w:val="24"/>
          <w:szCs w:val="24"/>
        </w:rPr>
      </w:pPr>
    </w:p>
    <w:p w:rsidR="00782DB1" w:rsidRPr="00C92D76" w:rsidRDefault="00782DB1" w:rsidP="00782DB1">
      <w:pPr>
        <w:ind w:left="2976" w:firstLine="564"/>
        <w:jc w:val="center"/>
        <w:rPr>
          <w:color w:val="000000" w:themeColor="text1"/>
          <w:sz w:val="24"/>
          <w:szCs w:val="24"/>
        </w:rPr>
      </w:pPr>
      <w:r w:rsidRPr="00C92D76">
        <w:rPr>
          <w:b/>
          <w:color w:val="000000" w:themeColor="text1"/>
          <w:sz w:val="24"/>
          <w:szCs w:val="24"/>
        </w:rPr>
        <w:t xml:space="preserve">                      </w:t>
      </w:r>
      <w:r w:rsidRPr="00C92D76">
        <w:rPr>
          <w:color w:val="000000" w:themeColor="text1"/>
          <w:sz w:val="24"/>
          <w:szCs w:val="24"/>
        </w:rPr>
        <w:t xml:space="preserve">  Ing. Marcela Vostracká  </w:t>
      </w:r>
    </w:p>
    <w:p w:rsidR="004D2416" w:rsidRDefault="00782DB1" w:rsidP="004D2416">
      <w:pPr>
        <w:jc w:val="both"/>
        <w:rPr>
          <w:color w:val="000000" w:themeColor="text1"/>
          <w:sz w:val="24"/>
          <w:szCs w:val="24"/>
        </w:rPr>
      </w:pPr>
      <w:r w:rsidRPr="00C92D76">
        <w:rPr>
          <w:color w:val="000000" w:themeColor="text1"/>
          <w:sz w:val="24"/>
          <w:szCs w:val="24"/>
        </w:rPr>
        <w:t xml:space="preserve">                </w:t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</w:r>
      <w:r w:rsidRPr="00C92D76">
        <w:rPr>
          <w:color w:val="000000" w:themeColor="text1"/>
          <w:sz w:val="24"/>
          <w:szCs w:val="24"/>
        </w:rPr>
        <w:tab/>
        <w:t xml:space="preserve"> vedoucí odbo</w:t>
      </w:r>
      <w:r w:rsidR="00574F26">
        <w:rPr>
          <w:color w:val="000000" w:themeColor="text1"/>
          <w:sz w:val="24"/>
          <w:szCs w:val="24"/>
        </w:rPr>
        <w:t>ru</w:t>
      </w:r>
    </w:p>
    <w:p w:rsidR="00B057E5" w:rsidRDefault="00B057E5" w:rsidP="004D2416">
      <w:pPr>
        <w:spacing w:before="120"/>
        <w:jc w:val="both"/>
        <w:rPr>
          <w:b/>
          <w:bCs/>
          <w:color w:val="000000" w:themeColor="text1"/>
          <w:sz w:val="24"/>
          <w:szCs w:val="24"/>
        </w:rPr>
      </w:pPr>
    </w:p>
    <w:p w:rsidR="00456090" w:rsidRDefault="00456090" w:rsidP="004D2416">
      <w:pPr>
        <w:spacing w:before="120"/>
        <w:jc w:val="both"/>
        <w:rPr>
          <w:b/>
          <w:bCs/>
          <w:color w:val="000000" w:themeColor="text1"/>
          <w:sz w:val="24"/>
          <w:szCs w:val="24"/>
        </w:rPr>
      </w:pPr>
    </w:p>
    <w:p w:rsidR="00782DB1" w:rsidRPr="00B057E5" w:rsidRDefault="00782DB1" w:rsidP="004D2416">
      <w:pPr>
        <w:spacing w:before="120"/>
        <w:jc w:val="both"/>
        <w:rPr>
          <w:color w:val="000000" w:themeColor="text1"/>
          <w:sz w:val="24"/>
          <w:szCs w:val="24"/>
        </w:rPr>
      </w:pPr>
      <w:r w:rsidRPr="00B057E5">
        <w:rPr>
          <w:b/>
          <w:bCs/>
          <w:color w:val="000000" w:themeColor="text1"/>
          <w:sz w:val="24"/>
          <w:szCs w:val="24"/>
        </w:rPr>
        <w:t>Poplatek</w:t>
      </w:r>
      <w:r w:rsidRPr="00B057E5">
        <w:rPr>
          <w:color w:val="000000" w:themeColor="text1"/>
          <w:sz w:val="24"/>
          <w:szCs w:val="24"/>
        </w:rPr>
        <w:t>:</w:t>
      </w:r>
    </w:p>
    <w:p w:rsidR="00782DB1" w:rsidRPr="00B057E5" w:rsidRDefault="00782DB1" w:rsidP="00782DB1">
      <w:pPr>
        <w:jc w:val="both"/>
        <w:rPr>
          <w:color w:val="000000" w:themeColor="text1"/>
          <w:sz w:val="24"/>
          <w:szCs w:val="24"/>
        </w:rPr>
      </w:pPr>
      <w:r w:rsidRPr="00B057E5">
        <w:rPr>
          <w:color w:val="000000" w:themeColor="text1"/>
          <w:sz w:val="24"/>
          <w:szCs w:val="24"/>
        </w:rPr>
        <w:t xml:space="preserve">Správní poplatek podle pol. 18 zákona č. 634/2004 Sb., o správních poplatcích, ve výši </w:t>
      </w:r>
      <w:r w:rsidR="00B057E5" w:rsidRPr="00B057E5">
        <w:rPr>
          <w:color w:val="000000" w:themeColor="text1"/>
          <w:sz w:val="24"/>
          <w:szCs w:val="24"/>
        </w:rPr>
        <w:t xml:space="preserve">9000 </w:t>
      </w:r>
      <w:r w:rsidR="00E633B6">
        <w:rPr>
          <w:color w:val="000000" w:themeColor="text1"/>
          <w:sz w:val="24"/>
          <w:szCs w:val="24"/>
        </w:rPr>
        <w:t>K</w:t>
      </w:r>
      <w:r w:rsidR="00B057E5" w:rsidRPr="00B057E5">
        <w:rPr>
          <w:color w:val="000000" w:themeColor="text1"/>
          <w:sz w:val="24"/>
          <w:szCs w:val="24"/>
        </w:rPr>
        <w:t>č b</w:t>
      </w:r>
      <w:r w:rsidRPr="00B057E5">
        <w:rPr>
          <w:color w:val="000000" w:themeColor="text1"/>
          <w:sz w:val="24"/>
          <w:szCs w:val="24"/>
        </w:rPr>
        <w:t xml:space="preserve">yl zaplacen </w:t>
      </w:r>
      <w:r w:rsidR="00B057E5" w:rsidRPr="00B057E5">
        <w:rPr>
          <w:color w:val="000000" w:themeColor="text1"/>
          <w:sz w:val="24"/>
          <w:szCs w:val="24"/>
        </w:rPr>
        <w:t>8.9.2026</w:t>
      </w:r>
      <w:r w:rsidRPr="00B057E5">
        <w:rPr>
          <w:color w:val="000000" w:themeColor="text1"/>
          <w:sz w:val="24"/>
          <w:szCs w:val="24"/>
        </w:rPr>
        <w:t xml:space="preserve"> bankovním převodem.</w:t>
      </w:r>
    </w:p>
    <w:p w:rsidR="00782DB1" w:rsidRPr="00626EFC" w:rsidRDefault="00782DB1" w:rsidP="00782DB1">
      <w:pPr>
        <w:rPr>
          <w:color w:val="00B050"/>
          <w:sz w:val="24"/>
          <w:szCs w:val="24"/>
        </w:rPr>
      </w:pPr>
    </w:p>
    <w:p w:rsidR="00782DB1" w:rsidRPr="004D2416" w:rsidRDefault="00782DB1" w:rsidP="00782DB1">
      <w:pPr>
        <w:spacing w:after="60"/>
        <w:rPr>
          <w:b/>
          <w:bCs/>
          <w:color w:val="000000" w:themeColor="text1"/>
          <w:sz w:val="24"/>
          <w:szCs w:val="24"/>
        </w:rPr>
      </w:pPr>
      <w:r w:rsidRPr="004D2416">
        <w:rPr>
          <w:b/>
          <w:bCs/>
          <w:color w:val="000000" w:themeColor="text1"/>
          <w:sz w:val="24"/>
          <w:szCs w:val="24"/>
        </w:rPr>
        <w:t>Obdrží:</w:t>
      </w:r>
    </w:p>
    <w:p w:rsidR="004D2416" w:rsidRPr="00626EFC" w:rsidRDefault="004D2416" w:rsidP="004D2416">
      <w:pPr>
        <w:rPr>
          <w:sz w:val="24"/>
          <w:szCs w:val="24"/>
        </w:rPr>
      </w:pPr>
      <w:r w:rsidRPr="00626EFC">
        <w:rPr>
          <w:sz w:val="24"/>
          <w:szCs w:val="24"/>
        </w:rPr>
        <w:t>Ing. Petr Malotín, IDDS: vz8m2fi</w:t>
      </w:r>
      <w:r w:rsidRPr="00626EFC">
        <w:rPr>
          <w:sz w:val="24"/>
          <w:szCs w:val="24"/>
        </w:rPr>
        <w:br/>
      </w:r>
      <w:r w:rsidRPr="00626EFC">
        <w:rPr>
          <w:sz w:val="24"/>
          <w:szCs w:val="24"/>
        </w:rPr>
        <w:tab/>
        <w:t>místo podnikání: Lísková č.p. 1373/11, Doubravka, 312 00  Plzeň 12</w:t>
      </w:r>
    </w:p>
    <w:p w:rsidR="004D2416" w:rsidRDefault="004D2416" w:rsidP="004D2416">
      <w:pPr>
        <w:rPr>
          <w:sz w:val="24"/>
          <w:szCs w:val="24"/>
        </w:rPr>
      </w:pPr>
      <w:r>
        <w:rPr>
          <w:sz w:val="24"/>
          <w:szCs w:val="24"/>
        </w:rPr>
        <w:t xml:space="preserve">zastoupení pro  </w:t>
      </w:r>
      <w:r w:rsidRPr="00626EFC">
        <w:rPr>
          <w:sz w:val="24"/>
          <w:szCs w:val="24"/>
        </w:rPr>
        <w:br/>
      </w:r>
      <w:r w:rsidR="00C92D76" w:rsidRPr="00626EFC">
        <w:rPr>
          <w:sz w:val="24"/>
          <w:szCs w:val="24"/>
        </w:rPr>
        <w:t>ZF Staňkov s.r.o., IDDS: zzbc4dx</w:t>
      </w:r>
      <w:r w:rsidR="00C92D76" w:rsidRPr="00626EFC">
        <w:rPr>
          <w:sz w:val="24"/>
          <w:szCs w:val="24"/>
        </w:rPr>
        <w:br/>
      </w:r>
      <w:r w:rsidR="00C92D76" w:rsidRPr="00626EFC">
        <w:rPr>
          <w:sz w:val="24"/>
          <w:szCs w:val="24"/>
        </w:rPr>
        <w:tab/>
        <w:t>sídlo: Ohučov č.p. 25, 345 61  Staňkov</w:t>
      </w:r>
      <w:r w:rsidR="00C92D76" w:rsidRPr="00626EFC">
        <w:rPr>
          <w:sz w:val="24"/>
          <w:szCs w:val="24"/>
        </w:rPr>
        <w:br/>
      </w:r>
    </w:p>
    <w:p w:rsidR="004D2416" w:rsidRDefault="004D2416" w:rsidP="004D2416">
      <w:pPr>
        <w:rPr>
          <w:sz w:val="24"/>
          <w:szCs w:val="24"/>
        </w:rPr>
      </w:pPr>
      <w:r w:rsidRPr="00626EFC">
        <w:rPr>
          <w:sz w:val="24"/>
          <w:szCs w:val="24"/>
        </w:rPr>
        <w:t>Město Staňkov, IDDS: xmub3pq</w:t>
      </w:r>
      <w:r w:rsidRPr="00626EFC">
        <w:rPr>
          <w:sz w:val="24"/>
          <w:szCs w:val="24"/>
        </w:rPr>
        <w:br/>
      </w:r>
      <w:r w:rsidRPr="00626EFC">
        <w:rPr>
          <w:sz w:val="24"/>
          <w:szCs w:val="24"/>
        </w:rPr>
        <w:tab/>
        <w:t>sídlo: náměstí T. G. Masaryka č.p. 35, 345 61  Staňkov I</w:t>
      </w:r>
    </w:p>
    <w:p w:rsidR="004D2416" w:rsidRPr="004D2416" w:rsidRDefault="004D2416" w:rsidP="004D2416">
      <w:pPr>
        <w:rPr>
          <w:b/>
          <w:color w:val="00B050"/>
          <w:sz w:val="24"/>
          <w:szCs w:val="24"/>
        </w:rPr>
      </w:pPr>
    </w:p>
    <w:p w:rsidR="00BE03EF" w:rsidRDefault="004D2416" w:rsidP="00C92D76">
      <w:pPr>
        <w:rPr>
          <w:sz w:val="24"/>
          <w:szCs w:val="24"/>
        </w:rPr>
      </w:pPr>
      <w:r w:rsidRPr="00626EFC">
        <w:rPr>
          <w:sz w:val="24"/>
          <w:szCs w:val="24"/>
        </w:rPr>
        <w:t>Vlasta Janečková, Na Tržišti č.p. 337, 345 61  Staňkov I</w:t>
      </w:r>
      <w:r w:rsidRPr="00626EFC">
        <w:rPr>
          <w:sz w:val="24"/>
          <w:szCs w:val="24"/>
        </w:rPr>
        <w:br/>
      </w:r>
      <w:r w:rsidR="00C92D76" w:rsidRPr="00626EFC">
        <w:rPr>
          <w:sz w:val="24"/>
          <w:szCs w:val="24"/>
        </w:rPr>
        <w:t>AGRO Staňkov a.s., IDDS: iwmcm9y</w:t>
      </w:r>
      <w:r w:rsidR="00C92D76" w:rsidRPr="00626EFC">
        <w:rPr>
          <w:sz w:val="24"/>
          <w:szCs w:val="24"/>
        </w:rPr>
        <w:br/>
      </w:r>
      <w:r w:rsidR="00C92D76" w:rsidRPr="00626EFC">
        <w:rPr>
          <w:sz w:val="24"/>
          <w:szCs w:val="24"/>
        </w:rPr>
        <w:tab/>
        <w:t>sídlo: Plzeňská č.p. 350, 345 61  Staňkov I</w:t>
      </w:r>
    </w:p>
    <w:p w:rsidR="00BE03EF" w:rsidRDefault="00BE03EF" w:rsidP="00C92D76">
      <w:pPr>
        <w:rPr>
          <w:sz w:val="24"/>
          <w:szCs w:val="24"/>
        </w:rPr>
      </w:pPr>
      <w:r>
        <w:rPr>
          <w:sz w:val="24"/>
          <w:szCs w:val="24"/>
        </w:rPr>
        <w:t xml:space="preserve">Ředitelství silnic a dálnic s.p., </w:t>
      </w:r>
      <w:r w:rsidR="00611C20">
        <w:rPr>
          <w:sz w:val="24"/>
          <w:szCs w:val="24"/>
        </w:rPr>
        <w:t>IDDS: zjq4rhz</w:t>
      </w:r>
    </w:p>
    <w:p w:rsidR="00611C20" w:rsidRDefault="00BE03EF" w:rsidP="00C92D7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611C20">
        <w:rPr>
          <w:sz w:val="24"/>
          <w:szCs w:val="24"/>
        </w:rPr>
        <w:t xml:space="preserve">sídlo: Na Pankráci č.p. 546/56, 140 00 Praha 4 – Nusle </w:t>
      </w:r>
    </w:p>
    <w:p w:rsidR="004D2416" w:rsidRPr="00611C20" w:rsidRDefault="00611C20" w:rsidP="004D2416">
      <w:pPr>
        <w:rPr>
          <w:b/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C92D76" w:rsidRPr="00626EFC">
        <w:rPr>
          <w:sz w:val="24"/>
          <w:szCs w:val="24"/>
        </w:rPr>
        <w:br/>
      </w:r>
      <w:r w:rsidR="00782DB1" w:rsidRPr="00574F26">
        <w:rPr>
          <w:color w:val="000000" w:themeColor="text1"/>
          <w:sz w:val="24"/>
          <w:szCs w:val="24"/>
          <w:u w:val="single"/>
        </w:rPr>
        <w:t>Dotčené správní úřady</w:t>
      </w:r>
      <w:r w:rsidR="00782DB1" w:rsidRPr="00574F26">
        <w:rPr>
          <w:color w:val="000000" w:themeColor="text1"/>
          <w:sz w:val="24"/>
          <w:szCs w:val="24"/>
        </w:rPr>
        <w:t>:</w:t>
      </w:r>
      <w:r w:rsidR="00782DB1" w:rsidRPr="00574F26">
        <w:rPr>
          <w:color w:val="000000" w:themeColor="text1"/>
          <w:sz w:val="24"/>
          <w:szCs w:val="24"/>
        </w:rPr>
        <w:br/>
      </w:r>
      <w:r w:rsidR="004D2416" w:rsidRPr="00626EFC">
        <w:rPr>
          <w:sz w:val="24"/>
          <w:szCs w:val="24"/>
        </w:rPr>
        <w:t>Městský úřad Horšovský Týn, oddělení životního prostředí, IDDS: zgibvyv</w:t>
      </w:r>
      <w:r w:rsidR="004D2416" w:rsidRPr="00626EFC">
        <w:rPr>
          <w:sz w:val="24"/>
          <w:szCs w:val="24"/>
        </w:rPr>
        <w:br/>
      </w:r>
      <w:r w:rsidR="004D2416" w:rsidRPr="00626EFC">
        <w:rPr>
          <w:sz w:val="24"/>
          <w:szCs w:val="24"/>
        </w:rPr>
        <w:tab/>
        <w:t>sídlo: náměstí Republiky č.p. 52, Město, 346 01  Horšovský Týn</w:t>
      </w:r>
      <w:r w:rsidR="004D2416" w:rsidRPr="00626EFC">
        <w:rPr>
          <w:sz w:val="24"/>
          <w:szCs w:val="24"/>
        </w:rPr>
        <w:br/>
        <w:t>Krajská hygienická stanice Plzeňského kraje se sídlem v Plzni, IDDS: samai8a</w:t>
      </w:r>
      <w:r w:rsidR="004D2416" w:rsidRPr="00626EFC">
        <w:rPr>
          <w:sz w:val="24"/>
          <w:szCs w:val="24"/>
        </w:rPr>
        <w:br/>
      </w:r>
      <w:r w:rsidR="004D2416" w:rsidRPr="00626EFC">
        <w:rPr>
          <w:sz w:val="24"/>
          <w:szCs w:val="24"/>
        </w:rPr>
        <w:tab/>
        <w:t>sídlo: Skrétova č.p. 1188/15, Jižní Předměstí, 301 00  Plzeň 1</w:t>
      </w:r>
    </w:p>
    <w:p w:rsidR="004D2416" w:rsidRPr="00626EFC" w:rsidRDefault="004D2416" w:rsidP="004D2416">
      <w:pPr>
        <w:rPr>
          <w:sz w:val="24"/>
          <w:szCs w:val="24"/>
        </w:rPr>
      </w:pPr>
      <w:r w:rsidRPr="00626EFC">
        <w:rPr>
          <w:sz w:val="24"/>
          <w:szCs w:val="24"/>
        </w:rPr>
        <w:t xml:space="preserve"> </w:t>
      </w:r>
      <w:r w:rsidRPr="00626EFC">
        <w:rPr>
          <w:sz w:val="24"/>
          <w:szCs w:val="24"/>
        </w:rPr>
        <w:br/>
      </w:r>
      <w:r w:rsidRPr="00574F26">
        <w:rPr>
          <w:sz w:val="24"/>
          <w:szCs w:val="24"/>
          <w:u w:val="single"/>
        </w:rPr>
        <w:t>Hlavní projektant</w:t>
      </w:r>
      <w:r>
        <w:rPr>
          <w:sz w:val="24"/>
          <w:szCs w:val="24"/>
        </w:rPr>
        <w:t xml:space="preserve"> :</w:t>
      </w:r>
      <w:r w:rsidRPr="00626EFC">
        <w:rPr>
          <w:sz w:val="24"/>
          <w:szCs w:val="24"/>
        </w:rPr>
        <w:br/>
        <w:t>Ing. Petr Malotín, IDDS: vz8m2fi</w:t>
      </w:r>
      <w:r w:rsidRPr="00626EFC">
        <w:rPr>
          <w:sz w:val="24"/>
          <w:szCs w:val="24"/>
        </w:rPr>
        <w:br/>
      </w:r>
      <w:r w:rsidRPr="00626EFC">
        <w:rPr>
          <w:sz w:val="24"/>
          <w:szCs w:val="24"/>
        </w:rPr>
        <w:tab/>
        <w:t>místo podnikání: Lísková č.p. 1373/11, Doubravka, 312 00  Plzeň 12</w:t>
      </w:r>
      <w:r w:rsidRPr="00626EFC">
        <w:rPr>
          <w:sz w:val="24"/>
          <w:szCs w:val="24"/>
        </w:rPr>
        <w:br/>
      </w:r>
    </w:p>
    <w:p w:rsidR="004D2416" w:rsidRDefault="004D2416" w:rsidP="00782DB1">
      <w:pPr>
        <w:rPr>
          <w:color w:val="00B050"/>
          <w:sz w:val="24"/>
          <w:szCs w:val="24"/>
        </w:rPr>
      </w:pPr>
    </w:p>
    <w:p w:rsidR="00782DB1" w:rsidRPr="00626EFC" w:rsidRDefault="00782DB1" w:rsidP="00782DB1">
      <w:pPr>
        <w:rPr>
          <w:color w:val="00B050"/>
          <w:sz w:val="24"/>
          <w:szCs w:val="24"/>
        </w:rPr>
      </w:pPr>
    </w:p>
    <w:p w:rsidR="00574F26" w:rsidRDefault="00574F26" w:rsidP="00782DB1">
      <w:pPr>
        <w:jc w:val="both"/>
        <w:rPr>
          <w:color w:val="000000" w:themeColor="text1"/>
          <w:sz w:val="24"/>
          <w:szCs w:val="24"/>
        </w:rPr>
      </w:pPr>
    </w:p>
    <w:p w:rsidR="00574F26" w:rsidRDefault="00574F26" w:rsidP="00782DB1">
      <w:pPr>
        <w:jc w:val="both"/>
        <w:rPr>
          <w:color w:val="000000" w:themeColor="text1"/>
          <w:sz w:val="24"/>
          <w:szCs w:val="24"/>
        </w:rPr>
      </w:pPr>
    </w:p>
    <w:p w:rsidR="00574F26" w:rsidRDefault="00574F26" w:rsidP="00782DB1">
      <w:pPr>
        <w:jc w:val="both"/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jc w:val="both"/>
        <w:rPr>
          <w:color w:val="000000" w:themeColor="text1"/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 xml:space="preserve">Povolení stavby je vydáno ve zrychleném řízení. Dle § 212 odst. 2 stavebního zákona se povolení stavby nebo zařízení vydané ve zrychleném řízení zveřejňuje také na úřední desce stavebního úřadu po dobu 15 ti dnů ode dne vydání.   </w:t>
      </w: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 xml:space="preserve">Vyvěšeno na úřední desce a zveřejněno způsobem umožňujícím dálkový přístup dne: </w:t>
      </w: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>………………………………………………………..</w:t>
      </w: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782DB1" w:rsidRPr="004D2416" w:rsidRDefault="00782DB1" w:rsidP="00782DB1">
      <w:pPr>
        <w:rPr>
          <w:color w:val="000000" w:themeColor="text1"/>
          <w:sz w:val="24"/>
          <w:szCs w:val="24"/>
        </w:rPr>
      </w:pPr>
    </w:p>
    <w:p w:rsidR="00B7088B" w:rsidRPr="00626EFC" w:rsidRDefault="00782DB1" w:rsidP="004D2416">
      <w:pPr>
        <w:rPr>
          <w:sz w:val="24"/>
          <w:szCs w:val="24"/>
        </w:rPr>
      </w:pPr>
      <w:r w:rsidRPr="004D2416">
        <w:rPr>
          <w:color w:val="000000" w:themeColor="text1"/>
          <w:sz w:val="24"/>
          <w:szCs w:val="24"/>
        </w:rPr>
        <w:t>Sejmuto dne : ………………………………………….</w:t>
      </w:r>
    </w:p>
    <w:sectPr w:rsidR="00B7088B" w:rsidRPr="00626EFC" w:rsidSect="009177E6">
      <w:headerReference w:type="default" r:id="rId9"/>
      <w:type w:val="continuous"/>
      <w:pgSz w:w="11906" w:h="16838"/>
      <w:pgMar w:top="851" w:right="1134" w:bottom="851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E50" w:rsidRDefault="00F72E50">
      <w:r>
        <w:separator/>
      </w:r>
    </w:p>
  </w:endnote>
  <w:endnote w:type="continuationSeparator" w:id="0">
    <w:p w:rsidR="00F72E50" w:rsidRDefault="00F7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E50" w:rsidRDefault="00F72E50">
      <w:r>
        <w:separator/>
      </w:r>
    </w:p>
  </w:footnote>
  <w:footnote w:type="continuationSeparator" w:id="0">
    <w:p w:rsidR="00F72E50" w:rsidRDefault="00F72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F0" w:rsidRPr="00CB708E" w:rsidRDefault="00AA7CF0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 xml:space="preserve">Č.j. </w:t>
    </w:r>
    <w:r>
      <w:rPr>
        <w:sz w:val="18"/>
        <w:szCs w:val="18"/>
      </w:rPr>
      <w:t>CJ 1949/2026/SÚ</w:t>
    </w:r>
    <w:r w:rsidRPr="00CB708E">
      <w:rPr>
        <w:sz w:val="18"/>
        <w:szCs w:val="18"/>
      </w:rPr>
      <w:tab/>
      <w:t xml:space="preserve">str. </w:t>
    </w:r>
    <w:r w:rsidR="00BF06C5" w:rsidRPr="00BF06C5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="00BF06C5" w:rsidRPr="00BF06C5">
      <w:rPr>
        <w:rStyle w:val="slostrnky"/>
        <w:sz w:val="18"/>
        <w:szCs w:val="18"/>
      </w:rPr>
      <w:fldChar w:fldCharType="separate"/>
    </w:r>
    <w:r w:rsidR="006C237C">
      <w:rPr>
        <w:rStyle w:val="slostrnky"/>
        <w:noProof/>
        <w:sz w:val="18"/>
        <w:szCs w:val="18"/>
      </w:rPr>
      <w:t>11</w:t>
    </w:r>
    <w:r w:rsidR="00BF06C5" w:rsidRPr="00CB708E">
      <w:rPr>
        <w:rStyle w:val="slostrnky"/>
      </w:rPr>
      <w:fldChar w:fldCharType="end"/>
    </w:r>
  </w:p>
  <w:p w:rsidR="00AA7CF0" w:rsidRDefault="00AA7CF0" w:rsidP="002D241F">
    <w:pPr>
      <w:pStyle w:val="Zhlav"/>
      <w:rPr>
        <w:sz w:val="2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DC8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">
    <w:nsid w:val="025F291B"/>
    <w:multiLevelType w:val="hybridMultilevel"/>
    <w:tmpl w:val="48683C4A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652C6F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4">
    <w:nsid w:val="17A12737"/>
    <w:multiLevelType w:val="multilevel"/>
    <w:tmpl w:val="B35EA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1F5A6552"/>
    <w:multiLevelType w:val="hybridMultilevel"/>
    <w:tmpl w:val="EE249D6A"/>
    <w:lvl w:ilvl="0" w:tplc="FBC2ED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08657A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6C370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7">
    <w:nsid w:val="205D5606"/>
    <w:multiLevelType w:val="hybridMultilevel"/>
    <w:tmpl w:val="FC82975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5B1378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9">
    <w:nsid w:val="26E13D30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0">
    <w:nsid w:val="27AE6568"/>
    <w:multiLevelType w:val="hybridMultilevel"/>
    <w:tmpl w:val="2B4E9B7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003F4D"/>
    <w:multiLevelType w:val="multilevel"/>
    <w:tmpl w:val="0C9E76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2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3">
    <w:nsid w:val="2E066543"/>
    <w:multiLevelType w:val="hybridMultilevel"/>
    <w:tmpl w:val="CA385584"/>
    <w:lvl w:ilvl="0" w:tplc="4078B2D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7C6A8E"/>
    <w:multiLevelType w:val="multilevel"/>
    <w:tmpl w:val="0A5E3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5">
    <w:nsid w:val="3702019D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6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C821348"/>
    <w:multiLevelType w:val="hybridMultilevel"/>
    <w:tmpl w:val="FCD41D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200FB"/>
    <w:multiLevelType w:val="multilevel"/>
    <w:tmpl w:val="94CCF81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9">
    <w:nsid w:val="40972B04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20">
    <w:nsid w:val="425334E7"/>
    <w:multiLevelType w:val="hybridMultilevel"/>
    <w:tmpl w:val="8378384E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76109D9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2">
    <w:nsid w:val="4878577A"/>
    <w:multiLevelType w:val="hybridMultilevel"/>
    <w:tmpl w:val="6888C224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C034DC6"/>
    <w:multiLevelType w:val="multilevel"/>
    <w:tmpl w:val="CF5ECF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24">
    <w:nsid w:val="4FD316BE"/>
    <w:multiLevelType w:val="hybridMultilevel"/>
    <w:tmpl w:val="00588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35106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27A5FFE"/>
    <w:multiLevelType w:val="hybridMultilevel"/>
    <w:tmpl w:val="DFBCE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81855"/>
    <w:multiLevelType w:val="hybridMultilevel"/>
    <w:tmpl w:val="71E2835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45E6F00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9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7A2E04"/>
    <w:multiLevelType w:val="hybridMultilevel"/>
    <w:tmpl w:val="F2E4C9D0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C045776"/>
    <w:multiLevelType w:val="hybridMultilevel"/>
    <w:tmpl w:val="1F3E001C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3">
    <w:nsid w:val="5D2C2451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6B474B11"/>
    <w:multiLevelType w:val="hybridMultilevel"/>
    <w:tmpl w:val="08166D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4B042B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6">
    <w:nsid w:val="76AD10E2"/>
    <w:multiLevelType w:val="multilevel"/>
    <w:tmpl w:val="CE820F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37">
    <w:nsid w:val="776113D9"/>
    <w:multiLevelType w:val="multilevel"/>
    <w:tmpl w:val="4404BD2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38">
    <w:nsid w:val="7B204408"/>
    <w:multiLevelType w:val="hybridMultilevel"/>
    <w:tmpl w:val="54C8F6F0"/>
    <w:lvl w:ilvl="0" w:tplc="040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12D85288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  <w:color w:val="00000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023B3F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7FA76E97"/>
    <w:multiLevelType w:val="hybridMultilevel"/>
    <w:tmpl w:val="E36AFCDA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32"/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1"/>
  </w:num>
  <w:num w:numId="8">
    <w:abstractNumId w:val="35"/>
  </w:num>
  <w:num w:numId="9">
    <w:abstractNumId w:val="33"/>
  </w:num>
  <w:num w:numId="10">
    <w:abstractNumId w:val="15"/>
  </w:num>
  <w:num w:numId="11">
    <w:abstractNumId w:val="28"/>
  </w:num>
  <w:num w:numId="12">
    <w:abstractNumId w:val="6"/>
  </w:num>
  <w:num w:numId="13">
    <w:abstractNumId w:val="8"/>
  </w:num>
  <w:num w:numId="14">
    <w:abstractNumId w:val="9"/>
  </w:num>
  <w:num w:numId="15">
    <w:abstractNumId w:val="29"/>
  </w:num>
  <w:num w:numId="16">
    <w:abstractNumId w:val="11"/>
  </w:num>
  <w:num w:numId="17">
    <w:abstractNumId w:val="10"/>
  </w:num>
  <w:num w:numId="18">
    <w:abstractNumId w:val="40"/>
  </w:num>
  <w:num w:numId="19">
    <w:abstractNumId w:val="2"/>
  </w:num>
  <w:num w:numId="20">
    <w:abstractNumId w:val="19"/>
  </w:num>
  <w:num w:numId="21">
    <w:abstractNumId w:val="37"/>
  </w:num>
  <w:num w:numId="22">
    <w:abstractNumId w:val="31"/>
  </w:num>
  <w:num w:numId="23">
    <w:abstractNumId w:val="30"/>
  </w:num>
  <w:num w:numId="24">
    <w:abstractNumId w:val="27"/>
  </w:num>
  <w:num w:numId="25">
    <w:abstractNumId w:val="20"/>
  </w:num>
  <w:num w:numId="26">
    <w:abstractNumId w:val="5"/>
  </w:num>
  <w:num w:numId="27">
    <w:abstractNumId w:val="4"/>
  </w:num>
  <w:num w:numId="28">
    <w:abstractNumId w:val="39"/>
  </w:num>
  <w:num w:numId="29">
    <w:abstractNumId w:val="0"/>
  </w:num>
  <w:num w:numId="30">
    <w:abstractNumId w:val="25"/>
  </w:num>
  <w:num w:numId="31">
    <w:abstractNumId w:val="22"/>
  </w:num>
  <w:num w:numId="32">
    <w:abstractNumId w:val="7"/>
  </w:num>
  <w:num w:numId="33">
    <w:abstractNumId w:val="18"/>
  </w:num>
  <w:num w:numId="34">
    <w:abstractNumId w:val="34"/>
  </w:num>
  <w:num w:numId="35">
    <w:abstractNumId w:val="17"/>
  </w:num>
  <w:num w:numId="36">
    <w:abstractNumId w:val="2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5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ocumentProtection w:edit="comments" w:enforcement="1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2D241F"/>
    <w:rsid w:val="00001F51"/>
    <w:rsid w:val="0000300C"/>
    <w:rsid w:val="00015AD7"/>
    <w:rsid w:val="00026936"/>
    <w:rsid w:val="00037603"/>
    <w:rsid w:val="000464D8"/>
    <w:rsid w:val="0005155C"/>
    <w:rsid w:val="000748D0"/>
    <w:rsid w:val="000759C5"/>
    <w:rsid w:val="0007610C"/>
    <w:rsid w:val="00083294"/>
    <w:rsid w:val="00084D34"/>
    <w:rsid w:val="00090A13"/>
    <w:rsid w:val="000949DC"/>
    <w:rsid w:val="000A22C8"/>
    <w:rsid w:val="000A4CF8"/>
    <w:rsid w:val="000B31E3"/>
    <w:rsid w:val="000C50BF"/>
    <w:rsid w:val="000D7D19"/>
    <w:rsid w:val="000E2C66"/>
    <w:rsid w:val="000F387B"/>
    <w:rsid w:val="0010321E"/>
    <w:rsid w:val="00103985"/>
    <w:rsid w:val="0012280D"/>
    <w:rsid w:val="001268D4"/>
    <w:rsid w:val="00131C01"/>
    <w:rsid w:val="001359F8"/>
    <w:rsid w:val="001373FF"/>
    <w:rsid w:val="0014470E"/>
    <w:rsid w:val="00147A98"/>
    <w:rsid w:val="00150CE8"/>
    <w:rsid w:val="00166C57"/>
    <w:rsid w:val="0017692C"/>
    <w:rsid w:val="001815DB"/>
    <w:rsid w:val="0018629B"/>
    <w:rsid w:val="00191D1C"/>
    <w:rsid w:val="00196EF6"/>
    <w:rsid w:val="001A2E1A"/>
    <w:rsid w:val="001C1A42"/>
    <w:rsid w:val="001C30B7"/>
    <w:rsid w:val="001C4995"/>
    <w:rsid w:val="001D0643"/>
    <w:rsid w:val="001D1A81"/>
    <w:rsid w:val="001E32D6"/>
    <w:rsid w:val="00206643"/>
    <w:rsid w:val="00216A03"/>
    <w:rsid w:val="00220EBA"/>
    <w:rsid w:val="00222D61"/>
    <w:rsid w:val="00231413"/>
    <w:rsid w:val="00247367"/>
    <w:rsid w:val="00252B05"/>
    <w:rsid w:val="00265679"/>
    <w:rsid w:val="00274EE4"/>
    <w:rsid w:val="00284066"/>
    <w:rsid w:val="00285C3C"/>
    <w:rsid w:val="00286C43"/>
    <w:rsid w:val="00290E77"/>
    <w:rsid w:val="002A2069"/>
    <w:rsid w:val="002A4394"/>
    <w:rsid w:val="002C3E79"/>
    <w:rsid w:val="002D241F"/>
    <w:rsid w:val="002D2962"/>
    <w:rsid w:val="002D3D12"/>
    <w:rsid w:val="002D7E1D"/>
    <w:rsid w:val="002F192F"/>
    <w:rsid w:val="00303170"/>
    <w:rsid w:val="003072CE"/>
    <w:rsid w:val="00311E12"/>
    <w:rsid w:val="00337B1C"/>
    <w:rsid w:val="00345387"/>
    <w:rsid w:val="003546A7"/>
    <w:rsid w:val="00354866"/>
    <w:rsid w:val="003633C3"/>
    <w:rsid w:val="00365BD3"/>
    <w:rsid w:val="0038200F"/>
    <w:rsid w:val="00384FD1"/>
    <w:rsid w:val="00393C28"/>
    <w:rsid w:val="0039686C"/>
    <w:rsid w:val="003A0102"/>
    <w:rsid w:val="003A15EB"/>
    <w:rsid w:val="003A25BA"/>
    <w:rsid w:val="003A2C42"/>
    <w:rsid w:val="003B1649"/>
    <w:rsid w:val="003B375C"/>
    <w:rsid w:val="003D4F36"/>
    <w:rsid w:val="003D7ADF"/>
    <w:rsid w:val="003E1B4A"/>
    <w:rsid w:val="003F3DFA"/>
    <w:rsid w:val="00410607"/>
    <w:rsid w:val="00412CFF"/>
    <w:rsid w:val="00432CF3"/>
    <w:rsid w:val="00433374"/>
    <w:rsid w:val="00435DE5"/>
    <w:rsid w:val="004369D0"/>
    <w:rsid w:val="00442E69"/>
    <w:rsid w:val="0044397F"/>
    <w:rsid w:val="00445DB7"/>
    <w:rsid w:val="00452653"/>
    <w:rsid w:val="00454A33"/>
    <w:rsid w:val="00455DED"/>
    <w:rsid w:val="00456090"/>
    <w:rsid w:val="00460355"/>
    <w:rsid w:val="00477997"/>
    <w:rsid w:val="004817CA"/>
    <w:rsid w:val="00491D55"/>
    <w:rsid w:val="00495FDA"/>
    <w:rsid w:val="004A7F8E"/>
    <w:rsid w:val="004C6349"/>
    <w:rsid w:val="004D2416"/>
    <w:rsid w:val="004D623D"/>
    <w:rsid w:val="004F03AD"/>
    <w:rsid w:val="004F5B5D"/>
    <w:rsid w:val="004F5EE2"/>
    <w:rsid w:val="005057FD"/>
    <w:rsid w:val="00517B40"/>
    <w:rsid w:val="00526203"/>
    <w:rsid w:val="00526DC6"/>
    <w:rsid w:val="005352F4"/>
    <w:rsid w:val="0053558A"/>
    <w:rsid w:val="00536745"/>
    <w:rsid w:val="005546B9"/>
    <w:rsid w:val="00555A6C"/>
    <w:rsid w:val="00562999"/>
    <w:rsid w:val="00574CF6"/>
    <w:rsid w:val="00574F26"/>
    <w:rsid w:val="005766B0"/>
    <w:rsid w:val="005835CF"/>
    <w:rsid w:val="00585C19"/>
    <w:rsid w:val="00587D8B"/>
    <w:rsid w:val="005A6F9F"/>
    <w:rsid w:val="005B2653"/>
    <w:rsid w:val="005D0C02"/>
    <w:rsid w:val="005D5B3E"/>
    <w:rsid w:val="005E0F60"/>
    <w:rsid w:val="005E79B0"/>
    <w:rsid w:val="005F239A"/>
    <w:rsid w:val="005F3597"/>
    <w:rsid w:val="00602880"/>
    <w:rsid w:val="0060314F"/>
    <w:rsid w:val="00604E41"/>
    <w:rsid w:val="00607717"/>
    <w:rsid w:val="00611C20"/>
    <w:rsid w:val="00620660"/>
    <w:rsid w:val="0062116A"/>
    <w:rsid w:val="00626EFC"/>
    <w:rsid w:val="00631A9D"/>
    <w:rsid w:val="0063378C"/>
    <w:rsid w:val="00644E2F"/>
    <w:rsid w:val="00653C23"/>
    <w:rsid w:val="006554F3"/>
    <w:rsid w:val="00655FA7"/>
    <w:rsid w:val="00673482"/>
    <w:rsid w:val="00677321"/>
    <w:rsid w:val="00681B70"/>
    <w:rsid w:val="00691589"/>
    <w:rsid w:val="006A0A37"/>
    <w:rsid w:val="006A4509"/>
    <w:rsid w:val="006B10BC"/>
    <w:rsid w:val="006C237C"/>
    <w:rsid w:val="006D5B31"/>
    <w:rsid w:val="006E40E1"/>
    <w:rsid w:val="006F48D3"/>
    <w:rsid w:val="006F67B1"/>
    <w:rsid w:val="00706315"/>
    <w:rsid w:val="00711BB5"/>
    <w:rsid w:val="00716EA4"/>
    <w:rsid w:val="00724474"/>
    <w:rsid w:val="007321D6"/>
    <w:rsid w:val="00735EA2"/>
    <w:rsid w:val="007572B1"/>
    <w:rsid w:val="00763543"/>
    <w:rsid w:val="00766FF0"/>
    <w:rsid w:val="0077098F"/>
    <w:rsid w:val="00774A6A"/>
    <w:rsid w:val="007804B9"/>
    <w:rsid w:val="00780638"/>
    <w:rsid w:val="00781C63"/>
    <w:rsid w:val="00782DB1"/>
    <w:rsid w:val="00791C70"/>
    <w:rsid w:val="00791EBE"/>
    <w:rsid w:val="00791F31"/>
    <w:rsid w:val="00792371"/>
    <w:rsid w:val="00794046"/>
    <w:rsid w:val="007A2E0D"/>
    <w:rsid w:val="007B2D0B"/>
    <w:rsid w:val="007B33D3"/>
    <w:rsid w:val="007C436C"/>
    <w:rsid w:val="007C7FE1"/>
    <w:rsid w:val="007D43D2"/>
    <w:rsid w:val="007E3DDB"/>
    <w:rsid w:val="00803065"/>
    <w:rsid w:val="00804319"/>
    <w:rsid w:val="00804DEA"/>
    <w:rsid w:val="00807D19"/>
    <w:rsid w:val="00812CB0"/>
    <w:rsid w:val="00813493"/>
    <w:rsid w:val="0082409C"/>
    <w:rsid w:val="00826518"/>
    <w:rsid w:val="0082719C"/>
    <w:rsid w:val="00835DEF"/>
    <w:rsid w:val="00836DE0"/>
    <w:rsid w:val="00840461"/>
    <w:rsid w:val="00841DB9"/>
    <w:rsid w:val="00845535"/>
    <w:rsid w:val="0084705B"/>
    <w:rsid w:val="0086351E"/>
    <w:rsid w:val="0086517E"/>
    <w:rsid w:val="00866EAF"/>
    <w:rsid w:val="00871CE9"/>
    <w:rsid w:val="008766B6"/>
    <w:rsid w:val="00883261"/>
    <w:rsid w:val="00883A43"/>
    <w:rsid w:val="00891560"/>
    <w:rsid w:val="008A1672"/>
    <w:rsid w:val="008B11E8"/>
    <w:rsid w:val="008B12C8"/>
    <w:rsid w:val="008B63D4"/>
    <w:rsid w:val="008B7768"/>
    <w:rsid w:val="008C03FA"/>
    <w:rsid w:val="008D382E"/>
    <w:rsid w:val="008E327F"/>
    <w:rsid w:val="009042CA"/>
    <w:rsid w:val="00910B4C"/>
    <w:rsid w:val="009152CE"/>
    <w:rsid w:val="009177E6"/>
    <w:rsid w:val="00920C43"/>
    <w:rsid w:val="0092454A"/>
    <w:rsid w:val="00940AFD"/>
    <w:rsid w:val="009435FD"/>
    <w:rsid w:val="00952921"/>
    <w:rsid w:val="009554D2"/>
    <w:rsid w:val="0095644F"/>
    <w:rsid w:val="00964793"/>
    <w:rsid w:val="0097450A"/>
    <w:rsid w:val="009900B0"/>
    <w:rsid w:val="009935FB"/>
    <w:rsid w:val="00993BD0"/>
    <w:rsid w:val="00995680"/>
    <w:rsid w:val="00995A60"/>
    <w:rsid w:val="00996F91"/>
    <w:rsid w:val="009A5D2C"/>
    <w:rsid w:val="009B156F"/>
    <w:rsid w:val="009B432D"/>
    <w:rsid w:val="009B4D88"/>
    <w:rsid w:val="009B5914"/>
    <w:rsid w:val="009B7019"/>
    <w:rsid w:val="009C176D"/>
    <w:rsid w:val="009C19F2"/>
    <w:rsid w:val="009D08D7"/>
    <w:rsid w:val="009D1FA3"/>
    <w:rsid w:val="009D4FD7"/>
    <w:rsid w:val="009D693F"/>
    <w:rsid w:val="009D6B4C"/>
    <w:rsid w:val="009E3DE4"/>
    <w:rsid w:val="009E7FE3"/>
    <w:rsid w:val="009F5A7F"/>
    <w:rsid w:val="00A0769B"/>
    <w:rsid w:val="00A168D1"/>
    <w:rsid w:val="00A46B11"/>
    <w:rsid w:val="00A62999"/>
    <w:rsid w:val="00A823A0"/>
    <w:rsid w:val="00A87C6C"/>
    <w:rsid w:val="00A941C6"/>
    <w:rsid w:val="00AA1DB4"/>
    <w:rsid w:val="00AA7CF0"/>
    <w:rsid w:val="00AB6F3D"/>
    <w:rsid w:val="00AB74C2"/>
    <w:rsid w:val="00AC2251"/>
    <w:rsid w:val="00AC35B6"/>
    <w:rsid w:val="00AD14E2"/>
    <w:rsid w:val="00AD51DD"/>
    <w:rsid w:val="00B03910"/>
    <w:rsid w:val="00B057E5"/>
    <w:rsid w:val="00B1170E"/>
    <w:rsid w:val="00B36FC3"/>
    <w:rsid w:val="00B41B74"/>
    <w:rsid w:val="00B4299E"/>
    <w:rsid w:val="00B45E82"/>
    <w:rsid w:val="00B526A9"/>
    <w:rsid w:val="00B5618A"/>
    <w:rsid w:val="00B614A4"/>
    <w:rsid w:val="00B7088B"/>
    <w:rsid w:val="00B75F5B"/>
    <w:rsid w:val="00B83741"/>
    <w:rsid w:val="00B87F15"/>
    <w:rsid w:val="00B9083D"/>
    <w:rsid w:val="00BA4F1C"/>
    <w:rsid w:val="00BA6063"/>
    <w:rsid w:val="00BB6FC6"/>
    <w:rsid w:val="00BC6243"/>
    <w:rsid w:val="00BC6D86"/>
    <w:rsid w:val="00BD183E"/>
    <w:rsid w:val="00BD3200"/>
    <w:rsid w:val="00BE03EF"/>
    <w:rsid w:val="00BF06C5"/>
    <w:rsid w:val="00BF3442"/>
    <w:rsid w:val="00BF684E"/>
    <w:rsid w:val="00C03239"/>
    <w:rsid w:val="00C21BF7"/>
    <w:rsid w:val="00C377AC"/>
    <w:rsid w:val="00C435FC"/>
    <w:rsid w:val="00C47A62"/>
    <w:rsid w:val="00C52721"/>
    <w:rsid w:val="00C538B6"/>
    <w:rsid w:val="00C62731"/>
    <w:rsid w:val="00C67E78"/>
    <w:rsid w:val="00C7699E"/>
    <w:rsid w:val="00C927F3"/>
    <w:rsid w:val="00C92C17"/>
    <w:rsid w:val="00C92D76"/>
    <w:rsid w:val="00CA03F2"/>
    <w:rsid w:val="00CA0761"/>
    <w:rsid w:val="00CA568A"/>
    <w:rsid w:val="00CA6E15"/>
    <w:rsid w:val="00CB66F7"/>
    <w:rsid w:val="00CB708E"/>
    <w:rsid w:val="00CC1141"/>
    <w:rsid w:val="00CC3AA0"/>
    <w:rsid w:val="00CE286B"/>
    <w:rsid w:val="00CE32C8"/>
    <w:rsid w:val="00CE3AAC"/>
    <w:rsid w:val="00CE6DB6"/>
    <w:rsid w:val="00CE7023"/>
    <w:rsid w:val="00CF239D"/>
    <w:rsid w:val="00CF6B9A"/>
    <w:rsid w:val="00D04476"/>
    <w:rsid w:val="00D243AD"/>
    <w:rsid w:val="00D33586"/>
    <w:rsid w:val="00D3518D"/>
    <w:rsid w:val="00D358B0"/>
    <w:rsid w:val="00D36C2C"/>
    <w:rsid w:val="00D37C0D"/>
    <w:rsid w:val="00D43A60"/>
    <w:rsid w:val="00D451D0"/>
    <w:rsid w:val="00D4729E"/>
    <w:rsid w:val="00D507D0"/>
    <w:rsid w:val="00D629E4"/>
    <w:rsid w:val="00D665F0"/>
    <w:rsid w:val="00D67AB7"/>
    <w:rsid w:val="00D7547A"/>
    <w:rsid w:val="00D8759C"/>
    <w:rsid w:val="00DA5E1B"/>
    <w:rsid w:val="00DB3B56"/>
    <w:rsid w:val="00DB730E"/>
    <w:rsid w:val="00DC4767"/>
    <w:rsid w:val="00DC48E0"/>
    <w:rsid w:val="00DC53F3"/>
    <w:rsid w:val="00DC72F9"/>
    <w:rsid w:val="00DD4AF4"/>
    <w:rsid w:val="00DD5EF4"/>
    <w:rsid w:val="00DE681F"/>
    <w:rsid w:val="00DF205A"/>
    <w:rsid w:val="00DF2A98"/>
    <w:rsid w:val="00E017B1"/>
    <w:rsid w:val="00E04814"/>
    <w:rsid w:val="00E0529F"/>
    <w:rsid w:val="00E05C0E"/>
    <w:rsid w:val="00E10300"/>
    <w:rsid w:val="00E20E7F"/>
    <w:rsid w:val="00E24602"/>
    <w:rsid w:val="00E30E8E"/>
    <w:rsid w:val="00E32393"/>
    <w:rsid w:val="00E36E28"/>
    <w:rsid w:val="00E421A8"/>
    <w:rsid w:val="00E51D9D"/>
    <w:rsid w:val="00E63308"/>
    <w:rsid w:val="00E633B6"/>
    <w:rsid w:val="00E64616"/>
    <w:rsid w:val="00E66AC9"/>
    <w:rsid w:val="00E673F0"/>
    <w:rsid w:val="00E71EC7"/>
    <w:rsid w:val="00E76AEE"/>
    <w:rsid w:val="00E77C21"/>
    <w:rsid w:val="00E805C0"/>
    <w:rsid w:val="00E851F9"/>
    <w:rsid w:val="00E9481D"/>
    <w:rsid w:val="00E96887"/>
    <w:rsid w:val="00E97C23"/>
    <w:rsid w:val="00EA1712"/>
    <w:rsid w:val="00EB0954"/>
    <w:rsid w:val="00EC156C"/>
    <w:rsid w:val="00EC67BC"/>
    <w:rsid w:val="00ED751E"/>
    <w:rsid w:val="00ED777A"/>
    <w:rsid w:val="00EE61F8"/>
    <w:rsid w:val="00EF0EFB"/>
    <w:rsid w:val="00EF3FC7"/>
    <w:rsid w:val="00F034C0"/>
    <w:rsid w:val="00F06DB2"/>
    <w:rsid w:val="00F11119"/>
    <w:rsid w:val="00F12478"/>
    <w:rsid w:val="00F23992"/>
    <w:rsid w:val="00F31010"/>
    <w:rsid w:val="00F31446"/>
    <w:rsid w:val="00F36FE9"/>
    <w:rsid w:val="00F43D5B"/>
    <w:rsid w:val="00F5284E"/>
    <w:rsid w:val="00F62999"/>
    <w:rsid w:val="00F71712"/>
    <w:rsid w:val="00F72C3F"/>
    <w:rsid w:val="00F72E50"/>
    <w:rsid w:val="00F769CC"/>
    <w:rsid w:val="00F83F17"/>
    <w:rsid w:val="00F860B1"/>
    <w:rsid w:val="00F926FB"/>
    <w:rsid w:val="00F95AB2"/>
    <w:rsid w:val="00FA5550"/>
    <w:rsid w:val="00FA6096"/>
    <w:rsid w:val="00FA6CBD"/>
    <w:rsid w:val="00FB2803"/>
    <w:rsid w:val="00FB6C9F"/>
    <w:rsid w:val="00FE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4066"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rsid w:val="00285C3C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285C3C"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840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5C3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85C3C"/>
  </w:style>
  <w:style w:type="paragraph" w:styleId="Zkladntext">
    <w:name w:val="Body Text"/>
    <w:basedOn w:val="Normln"/>
    <w:rsid w:val="00285C3C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285C3C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rsid w:val="00285C3C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uiPriority w:val="9"/>
    <w:rsid w:val="002840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">
    <w:name w:val="para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l5">
    <w:name w:val="l5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unhideWhenUsed/>
    <w:rsid w:val="00284066"/>
    <w:rPr>
      <w:i/>
      <w:iCs/>
    </w:rPr>
  </w:style>
  <w:style w:type="paragraph" w:customStyle="1" w:styleId="l6">
    <w:name w:val="l6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uiPriority w:val="99"/>
    <w:unhideWhenUsed/>
    <w:rsid w:val="00284066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9554D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82DB1"/>
    <w:pPr>
      <w:ind w:left="708"/>
    </w:pPr>
  </w:style>
  <w:style w:type="character" w:styleId="Siln">
    <w:name w:val="Strong"/>
    <w:basedOn w:val="Standardnpsmoodstavce"/>
    <w:uiPriority w:val="22"/>
    <w:qFormat/>
    <w:rsid w:val="00782DB1"/>
    <w:rPr>
      <w:b/>
      <w:bCs/>
    </w:rPr>
  </w:style>
  <w:style w:type="paragraph" w:customStyle="1" w:styleId="l4">
    <w:name w:val="l4"/>
    <w:basedOn w:val="Normln"/>
    <w:rsid w:val="0026567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E955D-1792-47CC-A502-DF192161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3805</Words>
  <Characters>22455</Characters>
  <Application>Microsoft Office Word</Application>
  <DocSecurity>8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26208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creator>Jiri Stochel</dc:creator>
  <cp:lastModifiedBy>Renata</cp:lastModifiedBy>
  <cp:revision>2</cp:revision>
  <cp:lastPrinted>2026-09-08T12:15:00Z</cp:lastPrinted>
  <dcterms:created xsi:type="dcterms:W3CDTF">2026-09-09T09:01:00Z</dcterms:created>
  <dcterms:modified xsi:type="dcterms:W3CDTF">2026-09-09T09:01:00Z</dcterms:modified>
</cp:coreProperties>
</file>